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F918" w14:textId="77777777" w:rsidR="00737ABE" w:rsidRDefault="00737ABE" w:rsidP="00737ABE">
      <w:pPr>
        <w:spacing w:after="0" w:line="276" w:lineRule="auto"/>
        <w:jc w:val="right"/>
        <w:rPr>
          <w:rFonts w:ascii="Calibri" w:hAnsi="Calibri" w:cs="Calibri"/>
          <w:sz w:val="20"/>
          <w:szCs w:val="20"/>
        </w:rPr>
      </w:pPr>
      <w:bookmarkStart w:id="0" w:name="_Hlk173305094"/>
    </w:p>
    <w:p w14:paraId="11AAFA55" w14:textId="094DDA93" w:rsidR="007223F7" w:rsidRPr="00737ABE" w:rsidRDefault="00737ABE" w:rsidP="00737ABE">
      <w:pPr>
        <w:spacing w:after="0" w:line="276" w:lineRule="auto"/>
        <w:jc w:val="right"/>
        <w:rPr>
          <w:rFonts w:ascii="Calibri" w:hAnsi="Calibri" w:cs="Calibri"/>
          <w:sz w:val="20"/>
          <w:szCs w:val="20"/>
        </w:rPr>
      </w:pPr>
      <w:r w:rsidRPr="00737ABE">
        <w:rPr>
          <w:rFonts w:ascii="Calibri" w:hAnsi="Calibri" w:cs="Calibri"/>
          <w:sz w:val="20"/>
          <w:szCs w:val="20"/>
        </w:rPr>
        <w:t>19</w:t>
      </w:r>
      <w:r w:rsidR="005125DA" w:rsidRPr="00737ABE">
        <w:rPr>
          <w:rFonts w:ascii="Calibri" w:hAnsi="Calibri" w:cs="Calibri"/>
          <w:sz w:val="20"/>
          <w:szCs w:val="20"/>
        </w:rPr>
        <w:t xml:space="preserve"> sierpnia</w:t>
      </w:r>
      <w:r w:rsidR="007223F7" w:rsidRPr="00737ABE">
        <w:rPr>
          <w:rFonts w:ascii="Calibri" w:hAnsi="Calibri" w:cs="Calibri"/>
          <w:sz w:val="20"/>
          <w:szCs w:val="20"/>
        </w:rPr>
        <w:t xml:space="preserve"> 2024 r.</w:t>
      </w:r>
    </w:p>
    <w:p w14:paraId="57375426" w14:textId="1F441519" w:rsidR="00645970" w:rsidRPr="00687DC3" w:rsidRDefault="6DF99B6C" w:rsidP="00687D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87DC3">
        <w:rPr>
          <w:rFonts w:ascii="Calibri" w:eastAsiaTheme="minorEastAsia" w:hAnsi="Calibri" w:cs="Calibri"/>
          <w:b/>
          <w:bCs/>
          <w:sz w:val="22"/>
          <w:szCs w:val="22"/>
        </w:rPr>
        <w:t xml:space="preserve">W paczce siła </w:t>
      </w:r>
      <w:r w:rsidR="000F2A39" w:rsidRPr="00687DC3">
        <w:rPr>
          <w:rFonts w:ascii="Calibri" w:eastAsiaTheme="minorEastAsia" w:hAnsi="Calibri" w:cs="Calibri"/>
          <w:b/>
          <w:bCs/>
          <w:sz w:val="22"/>
          <w:szCs w:val="22"/>
        </w:rPr>
        <w:t>–</w:t>
      </w:r>
      <w:r w:rsidRPr="00687DC3">
        <w:rPr>
          <w:rFonts w:ascii="Calibri" w:eastAsiaTheme="minorEastAsia" w:hAnsi="Calibri" w:cs="Calibri"/>
          <w:b/>
          <w:bCs/>
          <w:sz w:val="22"/>
          <w:szCs w:val="22"/>
        </w:rPr>
        <w:t xml:space="preserve"> </w:t>
      </w:r>
      <w:r w:rsidR="000F2A39" w:rsidRPr="00687DC3">
        <w:rPr>
          <w:rFonts w:ascii="Calibri" w:eastAsiaTheme="minorEastAsia" w:hAnsi="Calibri" w:cs="Calibri"/>
          <w:b/>
          <w:bCs/>
          <w:sz w:val="22"/>
          <w:szCs w:val="22"/>
        </w:rPr>
        <w:br/>
        <w:t xml:space="preserve">Tarczyński rusza z </w:t>
      </w:r>
      <w:r w:rsidRPr="00687DC3">
        <w:rPr>
          <w:rFonts w:ascii="Calibri" w:eastAsiaTheme="minorEastAsia" w:hAnsi="Calibri" w:cs="Calibri"/>
          <w:b/>
          <w:bCs/>
          <w:sz w:val="22"/>
          <w:szCs w:val="22"/>
        </w:rPr>
        <w:t>pierwsz</w:t>
      </w:r>
      <w:r w:rsidR="000F2A39" w:rsidRPr="00687DC3">
        <w:rPr>
          <w:rFonts w:ascii="Calibri" w:eastAsiaTheme="minorEastAsia" w:hAnsi="Calibri" w:cs="Calibri"/>
          <w:b/>
          <w:bCs/>
          <w:sz w:val="22"/>
          <w:szCs w:val="22"/>
        </w:rPr>
        <w:t>ą</w:t>
      </w:r>
      <w:r w:rsidRPr="00687DC3">
        <w:rPr>
          <w:rFonts w:ascii="Calibri" w:eastAsiaTheme="minorEastAsia" w:hAnsi="Calibri" w:cs="Calibri"/>
          <w:b/>
          <w:bCs/>
          <w:sz w:val="22"/>
          <w:szCs w:val="22"/>
        </w:rPr>
        <w:t xml:space="preserve"> pełnowymiarow</w:t>
      </w:r>
      <w:r w:rsidR="000F2A39" w:rsidRPr="00687DC3">
        <w:rPr>
          <w:rFonts w:ascii="Calibri" w:eastAsiaTheme="minorEastAsia" w:hAnsi="Calibri" w:cs="Calibri"/>
          <w:b/>
          <w:bCs/>
          <w:sz w:val="22"/>
          <w:szCs w:val="22"/>
        </w:rPr>
        <w:t>ą</w:t>
      </w:r>
      <w:r w:rsidRPr="00687DC3">
        <w:rPr>
          <w:rFonts w:ascii="Calibri" w:eastAsiaTheme="minorEastAsia" w:hAnsi="Calibri" w:cs="Calibri"/>
          <w:b/>
          <w:bCs/>
          <w:sz w:val="22"/>
          <w:szCs w:val="22"/>
        </w:rPr>
        <w:t xml:space="preserve"> kampani</w:t>
      </w:r>
      <w:r w:rsidR="000F2A39" w:rsidRPr="00687DC3">
        <w:rPr>
          <w:rFonts w:ascii="Calibri" w:eastAsiaTheme="minorEastAsia" w:hAnsi="Calibri" w:cs="Calibri"/>
          <w:b/>
          <w:bCs/>
          <w:sz w:val="22"/>
          <w:szCs w:val="22"/>
        </w:rPr>
        <w:t>ą</w:t>
      </w:r>
      <w:r w:rsidRPr="00687DC3">
        <w:rPr>
          <w:rFonts w:ascii="Calibri" w:eastAsiaTheme="minorEastAsia" w:hAnsi="Calibri" w:cs="Calibri"/>
          <w:b/>
          <w:bCs/>
          <w:sz w:val="22"/>
          <w:szCs w:val="22"/>
        </w:rPr>
        <w:t xml:space="preserve"> </w:t>
      </w:r>
      <w:r w:rsidR="000F2A39" w:rsidRPr="00687DC3">
        <w:rPr>
          <w:rFonts w:ascii="Calibri" w:eastAsiaTheme="minorEastAsia" w:hAnsi="Calibri" w:cs="Calibri"/>
          <w:b/>
          <w:bCs/>
          <w:sz w:val="22"/>
          <w:szCs w:val="22"/>
        </w:rPr>
        <w:t xml:space="preserve">marki </w:t>
      </w:r>
      <w:proofErr w:type="spellStart"/>
      <w:r w:rsidRPr="00687DC3">
        <w:rPr>
          <w:rFonts w:ascii="Calibri" w:eastAsiaTheme="minorEastAsia" w:hAnsi="Calibri" w:cs="Calibri"/>
          <w:b/>
          <w:bCs/>
          <w:sz w:val="22"/>
          <w:szCs w:val="22"/>
        </w:rPr>
        <w:t>Gryzzal</w:t>
      </w:r>
      <w:r w:rsidR="000F2A39" w:rsidRPr="00687DC3">
        <w:rPr>
          <w:rFonts w:ascii="Calibri" w:eastAsiaTheme="minorEastAsia" w:hAnsi="Calibri" w:cs="Calibri"/>
          <w:b/>
          <w:bCs/>
          <w:sz w:val="22"/>
          <w:szCs w:val="22"/>
        </w:rPr>
        <w:t>e</w:t>
      </w:r>
      <w:proofErr w:type="spellEnd"/>
    </w:p>
    <w:p w14:paraId="1983F9BA" w14:textId="4AB9E8D6" w:rsidR="72AD79BD" w:rsidRPr="00687DC3" w:rsidRDefault="72AD79BD" w:rsidP="06433300">
      <w:pPr>
        <w:jc w:val="both"/>
        <w:rPr>
          <w:rFonts w:ascii="Calibri" w:eastAsiaTheme="minorEastAsia" w:hAnsi="Calibri" w:cs="Calibri"/>
          <w:b/>
          <w:bCs/>
          <w:sz w:val="22"/>
          <w:szCs w:val="22"/>
        </w:rPr>
      </w:pPr>
      <w:r w:rsidRPr="00687DC3">
        <w:rPr>
          <w:rFonts w:ascii="Calibri" w:eastAsiaTheme="minorEastAsia" w:hAnsi="Calibri" w:cs="Calibri"/>
          <w:b/>
          <w:bCs/>
          <w:sz w:val="22"/>
          <w:szCs w:val="22"/>
        </w:rPr>
        <w:t xml:space="preserve">Tarczyński </w:t>
      </w:r>
      <w:r w:rsidR="007C7569" w:rsidRPr="00687DC3">
        <w:rPr>
          <w:rFonts w:ascii="Calibri" w:eastAsiaTheme="minorEastAsia" w:hAnsi="Calibri" w:cs="Calibri"/>
          <w:b/>
          <w:bCs/>
          <w:sz w:val="22"/>
          <w:szCs w:val="22"/>
        </w:rPr>
        <w:t xml:space="preserve">rozpoczyna </w:t>
      </w:r>
      <w:r w:rsidRPr="00687DC3">
        <w:rPr>
          <w:rFonts w:ascii="Calibri" w:eastAsiaTheme="minorEastAsia" w:hAnsi="Calibri" w:cs="Calibri"/>
          <w:b/>
          <w:bCs/>
          <w:sz w:val="22"/>
          <w:szCs w:val="22"/>
        </w:rPr>
        <w:t xml:space="preserve">pierwszą </w:t>
      </w:r>
      <w:r w:rsidR="00A91EF3">
        <w:rPr>
          <w:rFonts w:ascii="Calibri" w:eastAsiaTheme="minorEastAsia" w:hAnsi="Calibri" w:cs="Calibri"/>
          <w:b/>
          <w:bCs/>
          <w:sz w:val="22"/>
          <w:szCs w:val="22"/>
        </w:rPr>
        <w:t xml:space="preserve">pełnowymiarową </w:t>
      </w:r>
      <w:r w:rsidRPr="00687DC3">
        <w:rPr>
          <w:rFonts w:ascii="Calibri" w:eastAsiaTheme="minorEastAsia" w:hAnsi="Calibri" w:cs="Calibri"/>
          <w:b/>
          <w:bCs/>
          <w:sz w:val="22"/>
          <w:szCs w:val="22"/>
        </w:rPr>
        <w:t xml:space="preserve">kampanię reklamową </w:t>
      </w:r>
      <w:proofErr w:type="spellStart"/>
      <w:r w:rsidRPr="00687DC3">
        <w:rPr>
          <w:rFonts w:ascii="Calibri" w:eastAsiaTheme="minorEastAsia" w:hAnsi="Calibri" w:cs="Calibri"/>
          <w:b/>
          <w:bCs/>
          <w:sz w:val="22"/>
          <w:szCs w:val="22"/>
        </w:rPr>
        <w:t>Gryzzali</w:t>
      </w:r>
      <w:proofErr w:type="spellEnd"/>
      <w:r w:rsidR="000F2A39" w:rsidRPr="00687DC3">
        <w:rPr>
          <w:rFonts w:ascii="Calibri" w:eastAsiaTheme="minorEastAsia" w:hAnsi="Calibri" w:cs="Calibri"/>
          <w:b/>
          <w:bCs/>
          <w:sz w:val="22"/>
          <w:szCs w:val="22"/>
        </w:rPr>
        <w:t xml:space="preserve">, czyli </w:t>
      </w:r>
      <w:r w:rsidR="00A91EF3">
        <w:rPr>
          <w:rFonts w:ascii="Calibri" w:eastAsiaTheme="minorEastAsia" w:hAnsi="Calibri" w:cs="Calibri"/>
          <w:b/>
          <w:bCs/>
          <w:sz w:val="22"/>
          <w:szCs w:val="22"/>
        </w:rPr>
        <w:t xml:space="preserve">produktów </w:t>
      </w:r>
      <w:r w:rsidR="000F2A39" w:rsidRPr="00687DC3">
        <w:rPr>
          <w:rFonts w:ascii="Calibri" w:eastAsiaTheme="minorEastAsia" w:hAnsi="Calibri" w:cs="Calibri"/>
          <w:b/>
          <w:bCs/>
          <w:sz w:val="22"/>
          <w:szCs w:val="22"/>
        </w:rPr>
        <w:t xml:space="preserve">dla </w:t>
      </w:r>
      <w:r w:rsidR="00621F2A" w:rsidRPr="00687DC3">
        <w:rPr>
          <w:rFonts w:ascii="Calibri" w:eastAsiaTheme="minorEastAsia" w:hAnsi="Calibri" w:cs="Calibri"/>
          <w:b/>
          <w:bCs/>
          <w:sz w:val="22"/>
          <w:szCs w:val="22"/>
        </w:rPr>
        <w:t>dzieci.</w:t>
      </w:r>
      <w:r w:rsidRPr="00687DC3">
        <w:rPr>
          <w:rFonts w:ascii="Calibri" w:eastAsiaTheme="minorEastAsia" w:hAnsi="Calibri" w:cs="Calibri"/>
          <w:b/>
          <w:bCs/>
          <w:sz w:val="22"/>
          <w:szCs w:val="22"/>
        </w:rPr>
        <w:t xml:space="preserve"> Już od 19 sierpnia spoty reklamowe pod hasłem "W paczce siła" pojawią się nie tylko na ekranach telewizorów, ale również w kinach oraz na </w:t>
      </w:r>
      <w:proofErr w:type="spellStart"/>
      <w:r w:rsidR="00227F77">
        <w:rPr>
          <w:rFonts w:ascii="Calibri" w:eastAsiaTheme="minorEastAsia" w:hAnsi="Calibri" w:cs="Calibri"/>
          <w:b/>
          <w:bCs/>
          <w:sz w:val="22"/>
          <w:szCs w:val="22"/>
        </w:rPr>
        <w:t>Youtube</w:t>
      </w:r>
      <w:proofErr w:type="spellEnd"/>
      <w:r w:rsidR="00227F77">
        <w:rPr>
          <w:rFonts w:ascii="Calibri" w:eastAsiaTheme="minorEastAsia" w:hAnsi="Calibri" w:cs="Calibri"/>
          <w:b/>
          <w:bCs/>
          <w:sz w:val="22"/>
          <w:szCs w:val="22"/>
        </w:rPr>
        <w:t>.</w:t>
      </w:r>
      <w:r w:rsidR="000F2A39" w:rsidRPr="00687DC3">
        <w:rPr>
          <w:rFonts w:ascii="Calibri" w:eastAsiaTheme="minorEastAsia" w:hAnsi="Calibri" w:cs="Calibri"/>
          <w:b/>
          <w:bCs/>
          <w:sz w:val="22"/>
          <w:szCs w:val="22"/>
        </w:rPr>
        <w:t xml:space="preserve"> </w:t>
      </w:r>
      <w:r w:rsidR="00AA2213">
        <w:rPr>
          <w:rFonts w:ascii="Calibri" w:eastAsiaTheme="minorEastAsia" w:hAnsi="Calibri" w:cs="Calibri"/>
          <w:b/>
          <w:bCs/>
          <w:sz w:val="22"/>
          <w:szCs w:val="22"/>
        </w:rPr>
        <w:t>B</w:t>
      </w:r>
      <w:r w:rsidR="000F2A39" w:rsidRPr="00687DC3">
        <w:rPr>
          <w:rFonts w:ascii="Calibri" w:eastAsiaTheme="minorEastAsia" w:hAnsi="Calibri" w:cs="Calibri"/>
          <w:b/>
          <w:bCs/>
          <w:sz w:val="22"/>
          <w:szCs w:val="22"/>
        </w:rPr>
        <w:t>ohaterami kampanii będą m</w:t>
      </w:r>
      <w:r w:rsidRPr="00687DC3">
        <w:rPr>
          <w:rFonts w:ascii="Calibri" w:eastAsiaTheme="minorEastAsia" w:hAnsi="Calibri" w:cs="Calibri"/>
          <w:b/>
          <w:bCs/>
          <w:sz w:val="22"/>
          <w:szCs w:val="22"/>
        </w:rPr>
        <w:t xml:space="preserve">ali </w:t>
      </w:r>
      <w:r w:rsidR="000F2A39" w:rsidRPr="00687DC3">
        <w:rPr>
          <w:rFonts w:ascii="Calibri" w:eastAsiaTheme="minorEastAsia" w:hAnsi="Calibri" w:cs="Calibri"/>
          <w:b/>
          <w:bCs/>
          <w:sz w:val="22"/>
          <w:szCs w:val="22"/>
        </w:rPr>
        <w:t>m</w:t>
      </w:r>
      <w:r w:rsidRPr="00687DC3">
        <w:rPr>
          <w:rFonts w:ascii="Calibri" w:eastAsiaTheme="minorEastAsia" w:hAnsi="Calibri" w:cs="Calibri"/>
          <w:b/>
          <w:bCs/>
          <w:sz w:val="22"/>
          <w:szCs w:val="22"/>
        </w:rPr>
        <w:t>uszkieterowie</w:t>
      </w:r>
      <w:r w:rsidR="000F2A39" w:rsidRPr="00687DC3">
        <w:rPr>
          <w:rFonts w:ascii="Calibri" w:eastAsiaTheme="minorEastAsia" w:hAnsi="Calibri" w:cs="Calibri"/>
          <w:b/>
          <w:bCs/>
          <w:sz w:val="22"/>
          <w:szCs w:val="22"/>
        </w:rPr>
        <w:t xml:space="preserve">, którzy </w:t>
      </w:r>
      <w:r w:rsidR="00CC4636" w:rsidRPr="00687DC3">
        <w:rPr>
          <w:rFonts w:ascii="Calibri" w:eastAsiaTheme="minorEastAsia" w:hAnsi="Calibri" w:cs="Calibri"/>
          <w:b/>
          <w:bCs/>
          <w:sz w:val="22"/>
          <w:szCs w:val="22"/>
        </w:rPr>
        <w:t xml:space="preserve">nawiązują do </w:t>
      </w:r>
      <w:r w:rsidRPr="00687DC3">
        <w:rPr>
          <w:rFonts w:ascii="Calibri" w:eastAsiaTheme="minorEastAsia" w:hAnsi="Calibri" w:cs="Calibri"/>
          <w:b/>
          <w:bCs/>
          <w:sz w:val="22"/>
          <w:szCs w:val="22"/>
        </w:rPr>
        <w:t>główn</w:t>
      </w:r>
      <w:r w:rsidR="000F2A39" w:rsidRPr="00687DC3">
        <w:rPr>
          <w:rFonts w:ascii="Calibri" w:eastAsiaTheme="minorEastAsia" w:hAnsi="Calibri" w:cs="Calibri"/>
          <w:b/>
          <w:bCs/>
          <w:sz w:val="22"/>
          <w:szCs w:val="22"/>
        </w:rPr>
        <w:t>ych</w:t>
      </w:r>
      <w:r w:rsidRPr="00687DC3">
        <w:rPr>
          <w:rFonts w:ascii="Calibri" w:eastAsiaTheme="minorEastAsia" w:hAnsi="Calibri" w:cs="Calibri"/>
          <w:b/>
          <w:bCs/>
          <w:sz w:val="22"/>
          <w:szCs w:val="22"/>
        </w:rPr>
        <w:t xml:space="preserve"> </w:t>
      </w:r>
      <w:r w:rsidR="000F2A39" w:rsidRPr="00687DC3">
        <w:rPr>
          <w:rFonts w:ascii="Calibri" w:eastAsiaTheme="minorEastAsia" w:hAnsi="Calibri" w:cs="Calibri"/>
          <w:b/>
          <w:bCs/>
          <w:sz w:val="22"/>
          <w:szCs w:val="22"/>
        </w:rPr>
        <w:t xml:space="preserve">motywów komunikacyjnych </w:t>
      </w:r>
      <w:r w:rsidRPr="00687DC3">
        <w:rPr>
          <w:rFonts w:ascii="Calibri" w:eastAsiaTheme="minorEastAsia" w:hAnsi="Calibri" w:cs="Calibri"/>
          <w:b/>
          <w:bCs/>
          <w:sz w:val="22"/>
          <w:szCs w:val="22"/>
        </w:rPr>
        <w:t>marki</w:t>
      </w:r>
      <w:r w:rsidR="000F2A39" w:rsidRPr="00687DC3">
        <w:rPr>
          <w:rFonts w:ascii="Calibri" w:eastAsiaTheme="minorEastAsia" w:hAnsi="Calibri" w:cs="Calibri"/>
          <w:b/>
          <w:bCs/>
          <w:sz w:val="22"/>
          <w:szCs w:val="22"/>
        </w:rPr>
        <w:t xml:space="preserve"> Tarczyński</w:t>
      </w:r>
      <w:r w:rsidRPr="00687DC3">
        <w:rPr>
          <w:rFonts w:ascii="Calibri" w:eastAsiaTheme="minorEastAsia" w:hAnsi="Calibri" w:cs="Calibri"/>
          <w:b/>
          <w:bCs/>
          <w:sz w:val="22"/>
          <w:szCs w:val="22"/>
        </w:rPr>
        <w:t>, a</w:t>
      </w:r>
      <w:r w:rsidR="00AA2213">
        <w:rPr>
          <w:rFonts w:ascii="Calibri" w:eastAsiaTheme="minorEastAsia" w:hAnsi="Calibri" w:cs="Calibri"/>
          <w:b/>
          <w:bCs/>
          <w:sz w:val="22"/>
          <w:szCs w:val="22"/>
        </w:rPr>
        <w:t> </w:t>
      </w:r>
      <w:r w:rsidR="00227F77">
        <w:rPr>
          <w:rFonts w:ascii="Calibri" w:eastAsiaTheme="minorEastAsia" w:hAnsi="Calibri" w:cs="Calibri"/>
          <w:b/>
          <w:bCs/>
          <w:sz w:val="22"/>
          <w:szCs w:val="22"/>
        </w:rPr>
        <w:t xml:space="preserve">towarzyszące im w zabawie </w:t>
      </w:r>
      <w:r w:rsidRPr="00687DC3">
        <w:rPr>
          <w:rFonts w:ascii="Calibri" w:eastAsiaTheme="minorEastAsia" w:hAnsi="Calibri" w:cs="Calibri"/>
          <w:b/>
          <w:bCs/>
          <w:sz w:val="22"/>
          <w:szCs w:val="22"/>
        </w:rPr>
        <w:t xml:space="preserve">barwne </w:t>
      </w:r>
      <w:proofErr w:type="spellStart"/>
      <w:r w:rsidRPr="00687DC3">
        <w:rPr>
          <w:rFonts w:ascii="Calibri" w:eastAsiaTheme="minorEastAsia" w:hAnsi="Calibri" w:cs="Calibri"/>
          <w:b/>
          <w:bCs/>
          <w:sz w:val="22"/>
          <w:szCs w:val="22"/>
        </w:rPr>
        <w:t>Gryzzale</w:t>
      </w:r>
      <w:proofErr w:type="spellEnd"/>
      <w:r w:rsidRPr="00687DC3">
        <w:rPr>
          <w:rFonts w:ascii="Calibri" w:eastAsiaTheme="minorEastAsia" w:hAnsi="Calibri" w:cs="Calibri"/>
          <w:b/>
          <w:bCs/>
          <w:sz w:val="22"/>
          <w:szCs w:val="22"/>
        </w:rPr>
        <w:t xml:space="preserve"> wprowadzą dzieci w fantastyczny świat pełen przygód.</w:t>
      </w:r>
    </w:p>
    <w:p w14:paraId="0A6104FA" w14:textId="2FB3109C" w:rsidR="72AD79BD" w:rsidRPr="00687DC3" w:rsidRDefault="001E1873" w:rsidP="06433300">
      <w:pPr>
        <w:jc w:val="both"/>
        <w:rPr>
          <w:rStyle w:val="Odwoanieprzypisudolnego"/>
          <w:rFonts w:ascii="Calibri" w:hAnsi="Calibri" w:cs="Calibri"/>
          <w:sz w:val="22"/>
          <w:szCs w:val="22"/>
        </w:rPr>
      </w:pPr>
      <w:r w:rsidRPr="00687DC3">
        <w:rPr>
          <w:rFonts w:ascii="Calibri" w:hAnsi="Calibri" w:cs="Calibri"/>
          <w:sz w:val="22"/>
          <w:szCs w:val="22"/>
        </w:rPr>
        <w:t xml:space="preserve">Z badań </w:t>
      </w:r>
      <w:r w:rsidR="00515FA2" w:rsidRPr="00515FA2">
        <w:rPr>
          <w:rFonts w:ascii="Calibri" w:hAnsi="Calibri" w:cs="Calibri"/>
          <w:sz w:val="22"/>
          <w:szCs w:val="22"/>
        </w:rPr>
        <w:t>IRCENTER</w:t>
      </w:r>
      <w:r w:rsidR="00BA7E13">
        <w:rPr>
          <w:rFonts w:ascii="Calibri" w:hAnsi="Calibri" w:cs="Calibri"/>
          <w:sz w:val="22"/>
          <w:szCs w:val="22"/>
        </w:rPr>
        <w:t xml:space="preserve"> </w:t>
      </w:r>
      <w:r w:rsidRPr="00687DC3">
        <w:rPr>
          <w:rFonts w:ascii="Calibri" w:hAnsi="Calibri" w:cs="Calibri"/>
          <w:sz w:val="22"/>
          <w:szCs w:val="22"/>
        </w:rPr>
        <w:t xml:space="preserve">wynika, że aż 85% dzieci sięga po kabanosy, co </w:t>
      </w:r>
      <w:r w:rsidR="007C7569" w:rsidRPr="00687DC3">
        <w:rPr>
          <w:rFonts w:ascii="Calibri" w:hAnsi="Calibri" w:cs="Calibri"/>
          <w:sz w:val="22"/>
          <w:szCs w:val="22"/>
        </w:rPr>
        <w:t>świadczy o ich</w:t>
      </w:r>
      <w:r w:rsidRPr="00687DC3">
        <w:rPr>
          <w:rFonts w:ascii="Calibri" w:hAnsi="Calibri" w:cs="Calibri"/>
          <w:sz w:val="22"/>
          <w:szCs w:val="22"/>
        </w:rPr>
        <w:t xml:space="preserve"> ogromn</w:t>
      </w:r>
      <w:r w:rsidR="007C7569" w:rsidRPr="00687DC3">
        <w:rPr>
          <w:rFonts w:ascii="Calibri" w:hAnsi="Calibri" w:cs="Calibri"/>
          <w:sz w:val="22"/>
          <w:szCs w:val="22"/>
        </w:rPr>
        <w:t>ej</w:t>
      </w:r>
      <w:r w:rsidRPr="00687DC3">
        <w:rPr>
          <w:rFonts w:ascii="Calibri" w:hAnsi="Calibri" w:cs="Calibri"/>
          <w:sz w:val="22"/>
          <w:szCs w:val="22"/>
        </w:rPr>
        <w:t xml:space="preserve"> popularnoś</w:t>
      </w:r>
      <w:r w:rsidR="007C7569" w:rsidRPr="00687DC3">
        <w:rPr>
          <w:rFonts w:ascii="Calibri" w:hAnsi="Calibri" w:cs="Calibri"/>
          <w:sz w:val="22"/>
          <w:szCs w:val="22"/>
        </w:rPr>
        <w:t>ci</w:t>
      </w:r>
      <w:r w:rsidR="00677F34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687DC3">
        <w:rPr>
          <w:rFonts w:ascii="Calibri" w:hAnsi="Calibri" w:cs="Calibri"/>
          <w:sz w:val="22"/>
          <w:szCs w:val="22"/>
        </w:rPr>
        <w:t xml:space="preserve">. </w:t>
      </w:r>
      <w:r w:rsidR="000F70D0" w:rsidRPr="00687DC3">
        <w:rPr>
          <w:rFonts w:ascii="Calibri" w:hAnsi="Calibri" w:cs="Calibri"/>
          <w:sz w:val="22"/>
          <w:szCs w:val="22"/>
        </w:rPr>
        <w:t xml:space="preserve">Tarczyński </w:t>
      </w:r>
      <w:proofErr w:type="spellStart"/>
      <w:r w:rsidRPr="00687DC3">
        <w:rPr>
          <w:rFonts w:ascii="Calibri" w:hAnsi="Calibri" w:cs="Calibri"/>
          <w:sz w:val="22"/>
          <w:szCs w:val="22"/>
        </w:rPr>
        <w:t>Gryzzale</w:t>
      </w:r>
      <w:proofErr w:type="spellEnd"/>
      <w:r w:rsidRPr="00687DC3">
        <w:rPr>
          <w:rFonts w:ascii="Calibri" w:hAnsi="Calibri" w:cs="Calibri"/>
          <w:sz w:val="22"/>
          <w:szCs w:val="22"/>
        </w:rPr>
        <w:t xml:space="preserve"> znajdują się w czołówce najlepiej sprzedających się kabanosów w</w:t>
      </w:r>
      <w:r w:rsidR="00737ABE">
        <w:rPr>
          <w:rFonts w:ascii="Calibri" w:hAnsi="Calibri" w:cs="Calibri"/>
          <w:sz w:val="22"/>
          <w:szCs w:val="22"/>
        </w:rPr>
        <w:t> </w:t>
      </w:r>
      <w:r w:rsidRPr="00687DC3">
        <w:rPr>
          <w:rFonts w:ascii="Calibri" w:hAnsi="Calibri" w:cs="Calibri"/>
          <w:sz w:val="22"/>
          <w:szCs w:val="22"/>
        </w:rPr>
        <w:t xml:space="preserve">Polsce. </w:t>
      </w:r>
      <w:bookmarkStart w:id="1" w:name="_Hlk173306597"/>
      <w:r w:rsidR="000F70D0" w:rsidRPr="00687DC3">
        <w:rPr>
          <w:rFonts w:ascii="Calibri" w:hAnsi="Calibri" w:cs="Calibri"/>
          <w:sz w:val="22"/>
          <w:szCs w:val="22"/>
        </w:rPr>
        <w:t xml:space="preserve">Dzieci lubią ich smak oraz zabawne, kolorowe postacie z opakowań, które </w:t>
      </w:r>
      <w:r w:rsidR="72AD79BD" w:rsidRPr="00687DC3">
        <w:rPr>
          <w:rFonts w:ascii="Calibri" w:hAnsi="Calibri" w:cs="Calibri"/>
          <w:sz w:val="22"/>
          <w:szCs w:val="22"/>
        </w:rPr>
        <w:t xml:space="preserve">przyciągają wzrok </w:t>
      </w:r>
      <w:r w:rsidR="00DE3C45" w:rsidRPr="00687DC3">
        <w:rPr>
          <w:rFonts w:ascii="Calibri" w:hAnsi="Calibri" w:cs="Calibri"/>
          <w:sz w:val="22"/>
          <w:szCs w:val="22"/>
        </w:rPr>
        <w:t xml:space="preserve"> </w:t>
      </w:r>
      <w:r w:rsidR="000F70D0" w:rsidRPr="00687DC3">
        <w:rPr>
          <w:rFonts w:ascii="Calibri" w:hAnsi="Calibri" w:cs="Calibri"/>
          <w:sz w:val="22"/>
          <w:szCs w:val="22"/>
        </w:rPr>
        <w:t>i rozbudzają wyobraźnię</w:t>
      </w:r>
      <w:bookmarkEnd w:id="1"/>
      <w:r w:rsidR="72AD79BD" w:rsidRPr="00687DC3">
        <w:rPr>
          <w:rFonts w:ascii="Calibri" w:hAnsi="Calibri" w:cs="Calibri"/>
          <w:sz w:val="22"/>
          <w:szCs w:val="22"/>
        </w:rPr>
        <w:t>.</w:t>
      </w:r>
      <w:r w:rsidR="00737ABE">
        <w:rPr>
          <w:rFonts w:ascii="Calibri" w:hAnsi="Calibri" w:cs="Calibri"/>
          <w:sz w:val="22"/>
          <w:szCs w:val="22"/>
        </w:rPr>
        <w:t xml:space="preserve"> </w:t>
      </w:r>
      <w:r w:rsidR="00EA1A6A">
        <w:rPr>
          <w:rFonts w:ascii="Calibri" w:hAnsi="Calibri" w:cs="Calibri"/>
          <w:sz w:val="22"/>
          <w:szCs w:val="22"/>
        </w:rPr>
        <w:t>Teraz</w:t>
      </w:r>
      <w:r w:rsidR="72AD79BD" w:rsidRPr="00687D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72AD79BD" w:rsidRPr="00687DC3">
        <w:rPr>
          <w:rFonts w:ascii="Calibri" w:hAnsi="Calibri" w:cs="Calibri"/>
          <w:sz w:val="22"/>
          <w:szCs w:val="22"/>
        </w:rPr>
        <w:t>Gryzzale</w:t>
      </w:r>
      <w:proofErr w:type="spellEnd"/>
      <w:r w:rsidR="72AD79BD" w:rsidRPr="00687DC3">
        <w:rPr>
          <w:rFonts w:ascii="Calibri" w:hAnsi="Calibri" w:cs="Calibri"/>
          <w:sz w:val="22"/>
          <w:szCs w:val="22"/>
        </w:rPr>
        <w:t xml:space="preserve"> wkraczają</w:t>
      </w:r>
      <w:r w:rsidR="4EF0330F" w:rsidRPr="00687DC3">
        <w:rPr>
          <w:rFonts w:ascii="Calibri" w:hAnsi="Calibri" w:cs="Calibri"/>
          <w:sz w:val="22"/>
          <w:szCs w:val="22"/>
        </w:rPr>
        <w:t xml:space="preserve"> </w:t>
      </w:r>
      <w:r w:rsidR="72AD79BD" w:rsidRPr="00687DC3">
        <w:rPr>
          <w:rFonts w:ascii="Calibri" w:hAnsi="Calibri" w:cs="Calibri"/>
          <w:sz w:val="22"/>
          <w:szCs w:val="22"/>
        </w:rPr>
        <w:t>na wielkie ekrany w swojej nowej</w:t>
      </w:r>
      <w:r w:rsidR="00A91EF3">
        <w:rPr>
          <w:rFonts w:ascii="Calibri" w:hAnsi="Calibri" w:cs="Calibri"/>
          <w:sz w:val="22"/>
          <w:szCs w:val="22"/>
        </w:rPr>
        <w:t>, pełnowymiarowej</w:t>
      </w:r>
      <w:r w:rsidR="72AD79BD" w:rsidRPr="00687DC3">
        <w:rPr>
          <w:rFonts w:ascii="Calibri" w:hAnsi="Calibri" w:cs="Calibri"/>
          <w:sz w:val="22"/>
          <w:szCs w:val="22"/>
        </w:rPr>
        <w:t xml:space="preserve"> kampanii reklamowej.</w:t>
      </w:r>
    </w:p>
    <w:p w14:paraId="56F57D54" w14:textId="4E9A7158" w:rsidR="2403386F" w:rsidRPr="00737ABE" w:rsidRDefault="2403386F" w:rsidP="006D485B">
      <w:pPr>
        <w:jc w:val="both"/>
        <w:rPr>
          <w:rFonts w:ascii="Calibri" w:eastAsia="Aptos" w:hAnsi="Calibri" w:cs="Calibri"/>
          <w:sz w:val="22"/>
          <w:szCs w:val="22"/>
        </w:rPr>
      </w:pPr>
      <w:r w:rsidRPr="00737ABE">
        <w:rPr>
          <w:rFonts w:ascii="Calibri" w:eastAsiaTheme="minorEastAsia" w:hAnsi="Calibri" w:cs="Calibri"/>
          <w:sz w:val="22"/>
          <w:szCs w:val="22"/>
        </w:rPr>
        <w:t xml:space="preserve">Marka </w:t>
      </w:r>
      <w:proofErr w:type="spellStart"/>
      <w:r w:rsidRPr="00737ABE">
        <w:rPr>
          <w:rFonts w:ascii="Calibri" w:eastAsiaTheme="minorEastAsia" w:hAnsi="Calibri" w:cs="Calibri"/>
          <w:sz w:val="22"/>
          <w:szCs w:val="22"/>
        </w:rPr>
        <w:t>Gryzzale</w:t>
      </w:r>
      <w:proofErr w:type="spellEnd"/>
      <w:r w:rsidRPr="00737ABE">
        <w:rPr>
          <w:rFonts w:ascii="Calibri" w:eastAsiaTheme="minorEastAsia" w:hAnsi="Calibri" w:cs="Calibri"/>
          <w:sz w:val="22"/>
          <w:szCs w:val="22"/>
        </w:rPr>
        <w:t xml:space="preserve"> powstała </w:t>
      </w:r>
      <w:r w:rsidR="00737ABE" w:rsidRPr="00737ABE">
        <w:rPr>
          <w:rFonts w:ascii="Calibri" w:eastAsiaTheme="minorEastAsia" w:hAnsi="Calibri" w:cs="Calibri"/>
          <w:sz w:val="22"/>
          <w:szCs w:val="22"/>
        </w:rPr>
        <w:t xml:space="preserve">z myślą o dotarciu do młodych konsumentów. </w:t>
      </w:r>
      <w:r w:rsidRPr="00737ABE">
        <w:rPr>
          <w:rFonts w:ascii="Calibri" w:eastAsiaTheme="minorEastAsia" w:hAnsi="Calibri" w:cs="Calibri"/>
          <w:sz w:val="22"/>
          <w:szCs w:val="22"/>
        </w:rPr>
        <w:t xml:space="preserve">Kabanosy w ostatnim czasie wdarły się szturmem </w:t>
      </w:r>
      <w:r w:rsidR="00EA1A6A" w:rsidRPr="00737ABE">
        <w:rPr>
          <w:rFonts w:ascii="Calibri" w:eastAsiaTheme="minorEastAsia" w:hAnsi="Calibri" w:cs="Calibri"/>
          <w:sz w:val="22"/>
          <w:szCs w:val="22"/>
        </w:rPr>
        <w:t>do grona najpopularniejszych przekąsek</w:t>
      </w:r>
      <w:r w:rsidRPr="00737ABE">
        <w:rPr>
          <w:rFonts w:ascii="Calibri" w:eastAsiaTheme="minorEastAsia" w:hAnsi="Calibri" w:cs="Calibri"/>
          <w:sz w:val="22"/>
          <w:szCs w:val="22"/>
        </w:rPr>
        <w:t xml:space="preserve"> dla dzieci. </w:t>
      </w:r>
      <w:r w:rsidR="006D485B" w:rsidRPr="00737ABE">
        <w:rPr>
          <w:rFonts w:ascii="Calibri" w:eastAsiaTheme="minorEastAsia" w:hAnsi="Calibri" w:cs="Calibri"/>
          <w:sz w:val="22"/>
          <w:szCs w:val="22"/>
        </w:rPr>
        <w:t>To idealn</w:t>
      </w:r>
      <w:r w:rsidR="00584D95" w:rsidRPr="00737ABE">
        <w:rPr>
          <w:rFonts w:ascii="Calibri" w:eastAsiaTheme="minorEastAsia" w:hAnsi="Calibri" w:cs="Calibri"/>
          <w:sz w:val="22"/>
          <w:szCs w:val="22"/>
        </w:rPr>
        <w:t>e</w:t>
      </w:r>
      <w:r w:rsidR="006D485B" w:rsidRPr="00737ABE">
        <w:rPr>
          <w:rFonts w:ascii="Calibri" w:eastAsiaTheme="minorEastAsia" w:hAnsi="Calibri" w:cs="Calibri"/>
          <w:sz w:val="22"/>
          <w:szCs w:val="22"/>
        </w:rPr>
        <w:t xml:space="preserve"> rozwiązanie dla zabieganych rodziców i uwielbiany przez dzieci przysmak. </w:t>
      </w:r>
      <w:proofErr w:type="spellStart"/>
      <w:r w:rsidR="00492131" w:rsidRPr="00492131">
        <w:rPr>
          <w:rFonts w:ascii="Calibri" w:eastAsiaTheme="minorEastAsia" w:hAnsi="Calibri" w:cs="Calibri"/>
          <w:sz w:val="22"/>
          <w:szCs w:val="22"/>
        </w:rPr>
        <w:t>Gryzzale</w:t>
      </w:r>
      <w:proofErr w:type="spellEnd"/>
      <w:r w:rsidR="00492131" w:rsidRPr="00492131">
        <w:rPr>
          <w:rFonts w:ascii="Calibri" w:eastAsiaTheme="minorEastAsia" w:hAnsi="Calibri" w:cs="Calibri"/>
          <w:sz w:val="22"/>
          <w:szCs w:val="22"/>
        </w:rPr>
        <w:t xml:space="preserve"> nie tylko świetnie smakują, ale są także pożywne. </w:t>
      </w:r>
      <w:r w:rsidR="00115C30" w:rsidRPr="00115C30">
        <w:rPr>
          <w:rFonts w:ascii="Calibri" w:eastAsiaTheme="minorEastAsia" w:hAnsi="Calibri" w:cs="Calibri"/>
          <w:sz w:val="22"/>
          <w:szCs w:val="22"/>
        </w:rPr>
        <w:t>Stanowią naturalne źródło białka, a</w:t>
      </w:r>
      <w:r w:rsidR="00115C30">
        <w:rPr>
          <w:rFonts w:ascii="Calibri" w:eastAsiaTheme="minorEastAsia" w:hAnsi="Calibri" w:cs="Calibri"/>
          <w:sz w:val="22"/>
          <w:szCs w:val="22"/>
        </w:rPr>
        <w:t xml:space="preserve"> </w:t>
      </w:r>
      <w:r w:rsidR="00677F34">
        <w:rPr>
          <w:rFonts w:ascii="Calibri" w:eastAsiaTheme="minorEastAsia" w:hAnsi="Calibri" w:cs="Calibri"/>
          <w:sz w:val="22"/>
          <w:szCs w:val="22"/>
        </w:rPr>
        <w:t>dodatkowo</w:t>
      </w:r>
      <w:r w:rsidR="00115C30" w:rsidRPr="00115C30">
        <w:rPr>
          <w:rFonts w:ascii="Calibri" w:eastAsiaTheme="minorEastAsia" w:hAnsi="Calibri" w:cs="Calibri"/>
          <w:sz w:val="22"/>
          <w:szCs w:val="22"/>
        </w:rPr>
        <w:t xml:space="preserve"> </w:t>
      </w:r>
      <w:r w:rsidR="00115C30">
        <w:rPr>
          <w:rFonts w:ascii="Calibri" w:eastAsiaTheme="minorEastAsia" w:hAnsi="Calibri" w:cs="Calibri"/>
          <w:sz w:val="22"/>
          <w:szCs w:val="22"/>
        </w:rPr>
        <w:t xml:space="preserve">wyróżniają </w:t>
      </w:r>
      <w:r w:rsidR="00115C30" w:rsidRPr="00115C30">
        <w:rPr>
          <w:rFonts w:ascii="Calibri" w:eastAsiaTheme="minorEastAsia" w:hAnsi="Calibri" w:cs="Calibri"/>
          <w:sz w:val="22"/>
          <w:szCs w:val="22"/>
        </w:rPr>
        <w:t xml:space="preserve">się </w:t>
      </w:r>
      <w:r w:rsidR="00115C30">
        <w:rPr>
          <w:rFonts w:ascii="Calibri" w:eastAsiaTheme="minorEastAsia" w:hAnsi="Calibri" w:cs="Calibri"/>
          <w:sz w:val="22"/>
          <w:szCs w:val="22"/>
        </w:rPr>
        <w:t xml:space="preserve">obniżoną </w:t>
      </w:r>
      <w:r w:rsidR="00115C30" w:rsidRPr="00115C30">
        <w:rPr>
          <w:rFonts w:ascii="Calibri" w:eastAsiaTheme="minorEastAsia" w:hAnsi="Calibri" w:cs="Calibri"/>
          <w:sz w:val="22"/>
          <w:szCs w:val="22"/>
        </w:rPr>
        <w:t>zawartością tłuszczu</w:t>
      </w:r>
      <w:r w:rsidR="00115C30">
        <w:rPr>
          <w:rFonts w:ascii="Calibri" w:eastAsiaTheme="minorEastAsia" w:hAnsi="Calibri" w:cs="Calibri"/>
          <w:sz w:val="22"/>
          <w:szCs w:val="22"/>
        </w:rPr>
        <w:t>.</w:t>
      </w:r>
      <w:r w:rsidR="00115C30" w:rsidRPr="00115C30">
        <w:rPr>
          <w:rFonts w:ascii="Calibri" w:eastAsiaTheme="minorEastAsia" w:hAnsi="Calibri" w:cs="Calibri"/>
          <w:sz w:val="22"/>
          <w:szCs w:val="22"/>
        </w:rPr>
        <w:t xml:space="preserve">  </w:t>
      </w:r>
    </w:p>
    <w:p w14:paraId="47B33135" w14:textId="6AADE96F" w:rsidR="25E95885" w:rsidRPr="00687DC3" w:rsidRDefault="25E95885" w:rsidP="06433300">
      <w:pPr>
        <w:rPr>
          <w:rFonts w:ascii="Calibri" w:eastAsiaTheme="minorEastAsia" w:hAnsi="Calibri" w:cs="Calibri"/>
          <w:b/>
          <w:bCs/>
          <w:sz w:val="22"/>
          <w:szCs w:val="22"/>
        </w:rPr>
      </w:pPr>
      <w:proofErr w:type="spellStart"/>
      <w:r w:rsidRPr="00687DC3">
        <w:rPr>
          <w:rFonts w:ascii="Calibri" w:eastAsiaTheme="minorEastAsia" w:hAnsi="Calibri" w:cs="Calibri"/>
          <w:b/>
          <w:bCs/>
          <w:sz w:val="22"/>
          <w:szCs w:val="22"/>
        </w:rPr>
        <w:t>Gryzzale</w:t>
      </w:r>
      <w:proofErr w:type="spellEnd"/>
      <w:r w:rsidRPr="00687DC3">
        <w:rPr>
          <w:rFonts w:ascii="Calibri" w:eastAsiaTheme="minorEastAsia" w:hAnsi="Calibri" w:cs="Calibri"/>
          <w:b/>
          <w:bCs/>
          <w:sz w:val="22"/>
          <w:szCs w:val="22"/>
        </w:rPr>
        <w:t xml:space="preserve"> na </w:t>
      </w:r>
      <w:r w:rsidR="0D818011" w:rsidRPr="00687DC3">
        <w:rPr>
          <w:rFonts w:ascii="Calibri" w:eastAsiaTheme="minorEastAsia" w:hAnsi="Calibri" w:cs="Calibri"/>
          <w:b/>
          <w:bCs/>
          <w:sz w:val="22"/>
          <w:szCs w:val="22"/>
        </w:rPr>
        <w:t xml:space="preserve">dużych </w:t>
      </w:r>
      <w:r w:rsidRPr="00687DC3">
        <w:rPr>
          <w:rFonts w:ascii="Calibri" w:eastAsiaTheme="minorEastAsia" w:hAnsi="Calibri" w:cs="Calibri"/>
          <w:b/>
          <w:bCs/>
          <w:sz w:val="22"/>
          <w:szCs w:val="22"/>
        </w:rPr>
        <w:t>ekranach</w:t>
      </w:r>
    </w:p>
    <w:p w14:paraId="671B8F02" w14:textId="028440A8" w:rsidR="2014CBC7" w:rsidRPr="00687DC3" w:rsidRDefault="2014CBC7" w:rsidP="00687DC3">
      <w:pPr>
        <w:jc w:val="both"/>
        <w:rPr>
          <w:rFonts w:ascii="Calibri" w:eastAsiaTheme="minorEastAsia" w:hAnsi="Calibri" w:cs="Calibri"/>
          <w:sz w:val="22"/>
          <w:szCs w:val="22"/>
        </w:rPr>
      </w:pPr>
      <w:r w:rsidRPr="00687DC3">
        <w:rPr>
          <w:rFonts w:ascii="Calibri" w:eastAsiaTheme="minorEastAsia" w:hAnsi="Calibri" w:cs="Calibri"/>
          <w:sz w:val="22"/>
          <w:szCs w:val="22"/>
        </w:rPr>
        <w:t xml:space="preserve">Nowa kampania reklamowa obejmuje szeroko zakrojone działania promocyjne w telewizji, w kinach oraz w </w:t>
      </w:r>
      <w:proofErr w:type="spellStart"/>
      <w:r w:rsidR="3D118F43" w:rsidRPr="00687DC3">
        <w:rPr>
          <w:rFonts w:ascii="Calibri" w:eastAsiaTheme="minorEastAsia" w:hAnsi="Calibri" w:cs="Calibri"/>
          <w:sz w:val="22"/>
          <w:szCs w:val="22"/>
        </w:rPr>
        <w:t>digitalu</w:t>
      </w:r>
      <w:proofErr w:type="spellEnd"/>
      <w:r w:rsidRPr="00687DC3">
        <w:rPr>
          <w:rFonts w:ascii="Calibri" w:eastAsiaTheme="minorEastAsia" w:hAnsi="Calibri" w:cs="Calibri"/>
          <w:sz w:val="22"/>
          <w:szCs w:val="22"/>
        </w:rPr>
        <w:t xml:space="preserve">. 15-sekundowy spot, ukazujący codzienne życie rodzinne oraz nieposkromioną wyobraźnię dzieci, będzie emitowany </w:t>
      </w:r>
      <w:r w:rsidR="004E2907" w:rsidRPr="00687DC3">
        <w:rPr>
          <w:rFonts w:ascii="Calibri" w:eastAsiaTheme="minorEastAsia" w:hAnsi="Calibri" w:cs="Calibri"/>
          <w:sz w:val="22"/>
          <w:szCs w:val="22"/>
        </w:rPr>
        <w:t xml:space="preserve">m.in. </w:t>
      </w:r>
      <w:r w:rsidR="000F70D0" w:rsidRPr="00687DC3">
        <w:rPr>
          <w:rFonts w:ascii="Calibri" w:eastAsiaTheme="minorEastAsia" w:hAnsi="Calibri" w:cs="Calibri"/>
          <w:sz w:val="22"/>
          <w:szCs w:val="22"/>
        </w:rPr>
        <w:t xml:space="preserve">we </w:t>
      </w:r>
      <w:r w:rsidRPr="00687DC3">
        <w:rPr>
          <w:rFonts w:ascii="Calibri" w:eastAsiaTheme="minorEastAsia" w:hAnsi="Calibri" w:cs="Calibri"/>
          <w:sz w:val="22"/>
          <w:szCs w:val="22"/>
        </w:rPr>
        <w:t>wszystkich kluczowych stacjach telewizyjnych</w:t>
      </w:r>
      <w:r w:rsidR="5FC4173C" w:rsidRPr="00687DC3">
        <w:rPr>
          <w:rFonts w:ascii="Calibri" w:eastAsiaTheme="minorEastAsia" w:hAnsi="Calibri" w:cs="Calibri"/>
          <w:sz w:val="22"/>
          <w:szCs w:val="22"/>
        </w:rPr>
        <w:t>.</w:t>
      </w:r>
      <w:r w:rsidR="000F70D0" w:rsidRPr="00687DC3">
        <w:rPr>
          <w:rFonts w:ascii="Calibri" w:eastAsiaTheme="minorEastAsia" w:hAnsi="Calibri" w:cs="Calibri"/>
          <w:sz w:val="22"/>
          <w:szCs w:val="22"/>
        </w:rPr>
        <w:t xml:space="preserve"> </w:t>
      </w:r>
      <w:r w:rsidR="004E2907" w:rsidRPr="00687DC3">
        <w:rPr>
          <w:rFonts w:ascii="Calibri" w:eastAsiaTheme="minorEastAsia" w:hAnsi="Calibri" w:cs="Calibri"/>
          <w:sz w:val="22"/>
          <w:szCs w:val="22"/>
        </w:rPr>
        <w:t>W</w:t>
      </w:r>
      <w:r w:rsidR="00AA2213">
        <w:rPr>
          <w:rFonts w:ascii="Calibri" w:eastAsiaTheme="minorEastAsia" w:hAnsi="Calibri" w:cs="Calibri"/>
          <w:sz w:val="22"/>
          <w:szCs w:val="22"/>
        </w:rPr>
        <w:t> </w:t>
      </w:r>
      <w:r w:rsidR="004E2907" w:rsidRPr="00687DC3">
        <w:rPr>
          <w:rFonts w:ascii="Calibri" w:eastAsiaTheme="minorEastAsia" w:hAnsi="Calibri" w:cs="Calibri"/>
          <w:sz w:val="22"/>
          <w:szCs w:val="22"/>
        </w:rPr>
        <w:t xml:space="preserve">spocie wystąpią również mali muszkieterowie, którzy będą nawiązywać do głównej platformy komunikacji kabanosów Tarczyński. Ponadto </w:t>
      </w:r>
      <w:r w:rsidR="00227F77">
        <w:rPr>
          <w:rFonts w:ascii="Calibri" w:eastAsiaTheme="minorEastAsia" w:hAnsi="Calibri" w:cs="Calibri"/>
          <w:sz w:val="22"/>
          <w:szCs w:val="22"/>
        </w:rPr>
        <w:t xml:space="preserve">reklamę, w której pojawią się także </w:t>
      </w:r>
      <w:proofErr w:type="spellStart"/>
      <w:r w:rsidR="00227F77">
        <w:rPr>
          <w:rFonts w:ascii="Calibri" w:eastAsiaTheme="minorEastAsia" w:hAnsi="Calibri" w:cs="Calibri"/>
          <w:sz w:val="22"/>
          <w:szCs w:val="22"/>
        </w:rPr>
        <w:t>Mocu</w:t>
      </w:r>
      <w:proofErr w:type="spellEnd"/>
      <w:r w:rsidR="00227F77">
        <w:rPr>
          <w:rFonts w:ascii="Calibri" w:eastAsiaTheme="minorEastAsia" w:hAnsi="Calibri" w:cs="Calibri"/>
          <w:sz w:val="22"/>
          <w:szCs w:val="22"/>
        </w:rPr>
        <w:t xml:space="preserve">, </w:t>
      </w:r>
      <w:proofErr w:type="spellStart"/>
      <w:r w:rsidR="00227F77">
        <w:rPr>
          <w:rFonts w:ascii="Calibri" w:eastAsiaTheme="minorEastAsia" w:hAnsi="Calibri" w:cs="Calibri"/>
          <w:sz w:val="22"/>
          <w:szCs w:val="22"/>
        </w:rPr>
        <w:t>Lool</w:t>
      </w:r>
      <w:proofErr w:type="spellEnd"/>
      <w:r w:rsidR="00227F77">
        <w:rPr>
          <w:rFonts w:ascii="Calibri" w:eastAsiaTheme="minorEastAsia" w:hAnsi="Calibri" w:cs="Calibri"/>
          <w:sz w:val="22"/>
          <w:szCs w:val="22"/>
        </w:rPr>
        <w:t xml:space="preserve"> i </w:t>
      </w:r>
      <w:proofErr w:type="spellStart"/>
      <w:r w:rsidR="00227F77">
        <w:rPr>
          <w:rFonts w:ascii="Calibri" w:eastAsiaTheme="minorEastAsia" w:hAnsi="Calibri" w:cs="Calibri"/>
          <w:sz w:val="22"/>
          <w:szCs w:val="22"/>
        </w:rPr>
        <w:t>Megi</w:t>
      </w:r>
      <w:proofErr w:type="spellEnd"/>
      <w:r w:rsidR="00F23A2D">
        <w:rPr>
          <w:rFonts w:ascii="Calibri" w:eastAsiaTheme="minorEastAsia" w:hAnsi="Calibri" w:cs="Calibri"/>
          <w:sz w:val="22"/>
          <w:szCs w:val="22"/>
        </w:rPr>
        <w:t>,</w:t>
      </w:r>
      <w:r w:rsidR="00227F77">
        <w:rPr>
          <w:rFonts w:ascii="Calibri" w:eastAsiaTheme="minorEastAsia" w:hAnsi="Calibri" w:cs="Calibri"/>
          <w:sz w:val="22"/>
          <w:szCs w:val="22"/>
        </w:rPr>
        <w:t xml:space="preserve"> </w:t>
      </w:r>
      <w:r w:rsidR="165F1F3B" w:rsidRPr="00687DC3">
        <w:rPr>
          <w:rFonts w:ascii="Calibri" w:eastAsiaTheme="minorEastAsia" w:hAnsi="Calibri" w:cs="Calibri"/>
          <w:sz w:val="22"/>
          <w:szCs w:val="22"/>
        </w:rPr>
        <w:t xml:space="preserve">będzie </w:t>
      </w:r>
      <w:r w:rsidR="004E2907" w:rsidRPr="00687DC3">
        <w:rPr>
          <w:rFonts w:ascii="Calibri" w:eastAsiaTheme="minorEastAsia" w:hAnsi="Calibri" w:cs="Calibri"/>
          <w:sz w:val="22"/>
          <w:szCs w:val="22"/>
        </w:rPr>
        <w:t xml:space="preserve">można zobaczyć przed seansami </w:t>
      </w:r>
      <w:r w:rsidR="0D54AA76" w:rsidRPr="00687DC3">
        <w:rPr>
          <w:rFonts w:ascii="Calibri" w:eastAsiaTheme="minorEastAsia" w:hAnsi="Calibri" w:cs="Calibri"/>
          <w:sz w:val="22"/>
          <w:szCs w:val="22"/>
        </w:rPr>
        <w:t>w sieci kin Cinema City</w:t>
      </w:r>
      <w:r w:rsidR="00F903E8">
        <w:rPr>
          <w:rFonts w:ascii="Calibri" w:eastAsiaTheme="minorEastAsia" w:hAnsi="Calibri" w:cs="Calibri"/>
          <w:sz w:val="22"/>
          <w:szCs w:val="22"/>
        </w:rPr>
        <w:t xml:space="preserve"> oraz</w:t>
      </w:r>
      <w:r w:rsidR="307AED08" w:rsidRPr="00687DC3">
        <w:rPr>
          <w:rFonts w:ascii="Calibri" w:eastAsiaTheme="minorEastAsia" w:hAnsi="Calibri" w:cs="Calibri"/>
          <w:sz w:val="22"/>
          <w:szCs w:val="22"/>
        </w:rPr>
        <w:t xml:space="preserve"> </w:t>
      </w:r>
      <w:r w:rsidR="00CC6D8E">
        <w:rPr>
          <w:rFonts w:ascii="Calibri" w:eastAsiaTheme="minorEastAsia" w:hAnsi="Calibri" w:cs="Calibri"/>
          <w:sz w:val="22"/>
          <w:szCs w:val="22"/>
        </w:rPr>
        <w:t xml:space="preserve">na </w:t>
      </w:r>
      <w:proofErr w:type="spellStart"/>
      <w:r w:rsidR="00CC6D8E">
        <w:rPr>
          <w:rFonts w:ascii="Calibri" w:eastAsiaTheme="minorEastAsia" w:hAnsi="Calibri" w:cs="Calibri"/>
          <w:sz w:val="22"/>
          <w:szCs w:val="22"/>
        </w:rPr>
        <w:t>Youtubie</w:t>
      </w:r>
      <w:proofErr w:type="spellEnd"/>
      <w:r w:rsidR="00227F77">
        <w:rPr>
          <w:rFonts w:ascii="Calibri" w:eastAsiaTheme="minorEastAsia" w:hAnsi="Calibri" w:cs="Calibri"/>
          <w:sz w:val="22"/>
          <w:szCs w:val="22"/>
        </w:rPr>
        <w:t>.</w:t>
      </w:r>
      <w:r w:rsidR="00CC4CB4" w:rsidRPr="00687DC3">
        <w:rPr>
          <w:rFonts w:ascii="Calibri" w:eastAsiaTheme="minorEastAsia" w:hAnsi="Calibri" w:cs="Calibri"/>
          <w:sz w:val="22"/>
          <w:szCs w:val="22"/>
        </w:rPr>
        <w:t xml:space="preserve"> </w:t>
      </w:r>
      <w:bookmarkStart w:id="2" w:name="_Hlk174954211"/>
      <w:r w:rsidR="004E2907" w:rsidRPr="00687DC3">
        <w:rPr>
          <w:rFonts w:ascii="Calibri" w:eastAsiaTheme="minorEastAsia" w:hAnsi="Calibri" w:cs="Calibri"/>
          <w:sz w:val="22"/>
          <w:szCs w:val="22"/>
        </w:rPr>
        <w:t xml:space="preserve">Dodatkowo, aby </w:t>
      </w:r>
      <w:r w:rsidR="00B43F68">
        <w:rPr>
          <w:rFonts w:ascii="Calibri" w:eastAsiaTheme="minorEastAsia" w:hAnsi="Calibri" w:cs="Calibri"/>
          <w:sz w:val="22"/>
          <w:szCs w:val="22"/>
        </w:rPr>
        <w:t>zwiększyć</w:t>
      </w:r>
      <w:r w:rsidR="004E2907" w:rsidRPr="00687DC3">
        <w:rPr>
          <w:rFonts w:ascii="Calibri" w:eastAsiaTheme="minorEastAsia" w:hAnsi="Calibri" w:cs="Calibri"/>
          <w:sz w:val="22"/>
          <w:szCs w:val="22"/>
        </w:rPr>
        <w:t xml:space="preserve"> </w:t>
      </w:r>
      <w:r w:rsidR="00B43F68">
        <w:rPr>
          <w:rFonts w:ascii="Calibri" w:eastAsiaTheme="minorEastAsia" w:hAnsi="Calibri" w:cs="Calibri"/>
          <w:sz w:val="22"/>
          <w:szCs w:val="22"/>
        </w:rPr>
        <w:t>rozpoznawalność</w:t>
      </w:r>
      <w:r w:rsidR="004E2907" w:rsidRPr="00687DC3">
        <w:rPr>
          <w:rFonts w:ascii="Calibri" w:eastAsiaTheme="minorEastAsia" w:hAnsi="Calibri" w:cs="Calibri"/>
          <w:sz w:val="22"/>
          <w:szCs w:val="22"/>
        </w:rPr>
        <w:t xml:space="preserve"> </w:t>
      </w:r>
      <w:proofErr w:type="spellStart"/>
      <w:r w:rsidR="00B43F68">
        <w:rPr>
          <w:rFonts w:ascii="Calibri" w:eastAsiaTheme="minorEastAsia" w:hAnsi="Calibri" w:cs="Calibri"/>
          <w:sz w:val="22"/>
          <w:szCs w:val="22"/>
        </w:rPr>
        <w:t>Gryzzali</w:t>
      </w:r>
      <w:proofErr w:type="spellEnd"/>
      <w:r w:rsidR="004E2907" w:rsidRPr="00687DC3">
        <w:rPr>
          <w:rFonts w:ascii="Calibri" w:eastAsiaTheme="minorEastAsia" w:hAnsi="Calibri" w:cs="Calibri"/>
          <w:sz w:val="22"/>
          <w:szCs w:val="22"/>
        </w:rPr>
        <w:t xml:space="preserve"> wśród młodszych konsumentów i rodziców, </w:t>
      </w:r>
      <w:r w:rsidR="00AA2213">
        <w:rPr>
          <w:rFonts w:ascii="Calibri" w:eastAsiaTheme="minorEastAsia" w:hAnsi="Calibri" w:cs="Calibri"/>
          <w:sz w:val="22"/>
          <w:szCs w:val="22"/>
        </w:rPr>
        <w:t xml:space="preserve">marka </w:t>
      </w:r>
      <w:r w:rsidR="00F23A2D" w:rsidRPr="00F23A2D">
        <w:rPr>
          <w:rFonts w:ascii="Calibri" w:eastAsiaTheme="minorEastAsia" w:hAnsi="Calibri" w:cs="Calibri"/>
          <w:sz w:val="22"/>
          <w:szCs w:val="22"/>
        </w:rPr>
        <w:t xml:space="preserve">Tarczyński przygotowała wyróżniające się i interaktywne ekspozytory w sklepach, które </w:t>
      </w:r>
      <w:r w:rsidR="0055545B">
        <w:rPr>
          <w:rFonts w:ascii="Calibri" w:eastAsiaTheme="minorEastAsia" w:hAnsi="Calibri" w:cs="Calibri"/>
          <w:sz w:val="22"/>
          <w:szCs w:val="22"/>
        </w:rPr>
        <w:t xml:space="preserve">będą </w:t>
      </w:r>
      <w:r w:rsidR="00F23A2D" w:rsidRPr="00F23A2D">
        <w:rPr>
          <w:rFonts w:ascii="Calibri" w:eastAsiaTheme="minorEastAsia" w:hAnsi="Calibri" w:cs="Calibri"/>
          <w:sz w:val="22"/>
          <w:szCs w:val="22"/>
        </w:rPr>
        <w:t>zachęca</w:t>
      </w:r>
      <w:r w:rsidR="0055545B">
        <w:rPr>
          <w:rFonts w:ascii="Calibri" w:eastAsiaTheme="minorEastAsia" w:hAnsi="Calibri" w:cs="Calibri"/>
          <w:sz w:val="22"/>
          <w:szCs w:val="22"/>
        </w:rPr>
        <w:t>ć</w:t>
      </w:r>
      <w:r w:rsidR="00F23A2D" w:rsidRPr="00F23A2D">
        <w:rPr>
          <w:rFonts w:ascii="Calibri" w:eastAsiaTheme="minorEastAsia" w:hAnsi="Calibri" w:cs="Calibri"/>
          <w:sz w:val="22"/>
          <w:szCs w:val="22"/>
        </w:rPr>
        <w:t xml:space="preserve"> dzieci do wspólnej zabawy</w:t>
      </w:r>
      <w:r w:rsidR="00CC6D8E">
        <w:rPr>
          <w:rFonts w:ascii="Calibri" w:eastAsiaTheme="minorEastAsia" w:hAnsi="Calibri" w:cs="Calibri"/>
          <w:sz w:val="22"/>
          <w:szCs w:val="22"/>
        </w:rPr>
        <w:t xml:space="preserve">. </w:t>
      </w:r>
      <w:r w:rsidR="00DE3C45" w:rsidRPr="00687DC3">
        <w:rPr>
          <w:rFonts w:ascii="Calibri" w:eastAsiaTheme="minorEastAsia" w:hAnsi="Calibri" w:cs="Calibri"/>
          <w:sz w:val="22"/>
          <w:szCs w:val="22"/>
        </w:rPr>
        <w:t xml:space="preserve">Akcja promocyjna </w:t>
      </w:r>
      <w:proofErr w:type="spellStart"/>
      <w:r w:rsidR="00DE3C45" w:rsidRPr="00687DC3">
        <w:rPr>
          <w:rFonts w:ascii="Calibri" w:eastAsiaTheme="minorEastAsia" w:hAnsi="Calibri" w:cs="Calibri"/>
          <w:sz w:val="22"/>
          <w:szCs w:val="22"/>
        </w:rPr>
        <w:t>Gryzzali</w:t>
      </w:r>
      <w:proofErr w:type="spellEnd"/>
      <w:r w:rsidR="00DE3C45" w:rsidRPr="00687DC3">
        <w:rPr>
          <w:rFonts w:ascii="Calibri" w:eastAsiaTheme="minorEastAsia" w:hAnsi="Calibri" w:cs="Calibri"/>
          <w:sz w:val="22"/>
          <w:szCs w:val="22"/>
        </w:rPr>
        <w:t xml:space="preserve"> potrwa do 15 września</w:t>
      </w:r>
      <w:bookmarkEnd w:id="2"/>
      <w:r w:rsidR="00DE3C45" w:rsidRPr="00687DC3">
        <w:rPr>
          <w:rFonts w:ascii="Calibri" w:eastAsiaTheme="minorEastAsia" w:hAnsi="Calibri" w:cs="Calibri"/>
          <w:sz w:val="22"/>
          <w:szCs w:val="22"/>
        </w:rPr>
        <w:t>.</w:t>
      </w:r>
    </w:p>
    <w:p w14:paraId="75D6BB86" w14:textId="21BB6B31" w:rsidR="00584D95" w:rsidRPr="00737ABE" w:rsidRDefault="497BBC9E" w:rsidP="00737ABE">
      <w:pPr>
        <w:jc w:val="both"/>
        <w:rPr>
          <w:rFonts w:ascii="Calibri" w:eastAsiaTheme="minorEastAsia" w:hAnsi="Calibri" w:cs="Calibri"/>
          <w:sz w:val="22"/>
          <w:szCs w:val="22"/>
        </w:rPr>
      </w:pPr>
      <w:r w:rsidRPr="00687DC3">
        <w:rPr>
          <w:rFonts w:ascii="Calibri" w:eastAsiaTheme="minorEastAsia" w:hAnsi="Calibri" w:cs="Calibri"/>
          <w:sz w:val="22"/>
          <w:szCs w:val="22"/>
        </w:rPr>
        <w:t>Najnowsza k</w:t>
      </w:r>
      <w:r w:rsidR="78F44F08" w:rsidRPr="00687DC3">
        <w:rPr>
          <w:rFonts w:ascii="Calibri" w:eastAsiaTheme="minorEastAsia" w:hAnsi="Calibri" w:cs="Calibri"/>
          <w:sz w:val="22"/>
          <w:szCs w:val="22"/>
        </w:rPr>
        <w:t>ampania</w:t>
      </w:r>
      <w:r w:rsidR="768E04EA" w:rsidRPr="00687DC3">
        <w:rPr>
          <w:rFonts w:ascii="Calibri" w:eastAsiaTheme="minorEastAsia" w:hAnsi="Calibri" w:cs="Calibri"/>
          <w:sz w:val="22"/>
          <w:szCs w:val="22"/>
        </w:rPr>
        <w:t xml:space="preserve"> </w:t>
      </w:r>
      <w:r w:rsidR="000B7405">
        <w:rPr>
          <w:rFonts w:ascii="Calibri" w:eastAsiaTheme="minorEastAsia" w:hAnsi="Calibri" w:cs="Calibri"/>
          <w:sz w:val="22"/>
          <w:szCs w:val="22"/>
        </w:rPr>
        <w:t>marki</w:t>
      </w:r>
      <w:r w:rsidR="768E04EA" w:rsidRPr="00687DC3">
        <w:rPr>
          <w:rFonts w:ascii="Calibri" w:eastAsiaTheme="minorEastAsia" w:hAnsi="Calibri" w:cs="Calibri"/>
          <w:sz w:val="22"/>
          <w:szCs w:val="22"/>
        </w:rPr>
        <w:t xml:space="preserve"> Tarczyński</w:t>
      </w:r>
      <w:r w:rsidR="78F44F08" w:rsidRPr="00687DC3">
        <w:rPr>
          <w:rFonts w:ascii="Calibri" w:eastAsiaTheme="minorEastAsia" w:hAnsi="Calibri" w:cs="Calibri"/>
          <w:sz w:val="22"/>
          <w:szCs w:val="22"/>
        </w:rPr>
        <w:t xml:space="preserve"> jest skierowana do </w:t>
      </w:r>
      <w:r w:rsidR="00A91EF3">
        <w:rPr>
          <w:rFonts w:ascii="Calibri" w:eastAsiaTheme="minorEastAsia" w:hAnsi="Calibri" w:cs="Calibri"/>
          <w:sz w:val="22"/>
          <w:szCs w:val="22"/>
        </w:rPr>
        <w:t xml:space="preserve">małych i dużych </w:t>
      </w:r>
      <w:r w:rsidR="00CC6D8E">
        <w:rPr>
          <w:rFonts w:ascii="Calibri" w:eastAsiaTheme="minorEastAsia" w:hAnsi="Calibri" w:cs="Calibri"/>
          <w:sz w:val="22"/>
          <w:szCs w:val="22"/>
        </w:rPr>
        <w:t>konsumentów</w:t>
      </w:r>
      <w:r w:rsidR="00D863E9">
        <w:rPr>
          <w:rFonts w:ascii="Calibri" w:eastAsiaTheme="minorEastAsia" w:hAnsi="Calibri" w:cs="Calibri"/>
          <w:sz w:val="22"/>
          <w:szCs w:val="22"/>
        </w:rPr>
        <w:t>.</w:t>
      </w:r>
      <w:r w:rsidR="00A91EF3">
        <w:rPr>
          <w:rFonts w:ascii="Calibri" w:eastAsiaTheme="minorEastAsia" w:hAnsi="Calibri" w:cs="Calibri"/>
          <w:sz w:val="22"/>
          <w:szCs w:val="22"/>
        </w:rPr>
        <w:t xml:space="preserve"> </w:t>
      </w:r>
      <w:proofErr w:type="spellStart"/>
      <w:r w:rsidR="0C93F9F5" w:rsidRPr="00687DC3">
        <w:rPr>
          <w:rFonts w:ascii="Calibri" w:eastAsiaTheme="minorEastAsia" w:hAnsi="Calibri" w:cs="Calibri"/>
          <w:sz w:val="22"/>
          <w:szCs w:val="22"/>
        </w:rPr>
        <w:t>Gryzzale</w:t>
      </w:r>
      <w:proofErr w:type="spellEnd"/>
      <w:r w:rsidR="0C93F9F5" w:rsidRPr="00687DC3">
        <w:rPr>
          <w:rFonts w:ascii="Calibri" w:eastAsiaTheme="minorEastAsia" w:hAnsi="Calibri" w:cs="Calibri"/>
          <w:sz w:val="22"/>
          <w:szCs w:val="22"/>
        </w:rPr>
        <w:t xml:space="preserve"> to przekąsk</w:t>
      </w:r>
      <w:r w:rsidR="00584D95">
        <w:rPr>
          <w:rFonts w:ascii="Calibri" w:eastAsiaTheme="minorEastAsia" w:hAnsi="Calibri" w:cs="Calibri"/>
          <w:sz w:val="22"/>
          <w:szCs w:val="22"/>
        </w:rPr>
        <w:t>a</w:t>
      </w:r>
      <w:r w:rsidR="0C93F9F5" w:rsidRPr="00687DC3">
        <w:rPr>
          <w:rFonts w:ascii="Calibri" w:eastAsiaTheme="minorEastAsia" w:hAnsi="Calibri" w:cs="Calibri"/>
          <w:sz w:val="22"/>
          <w:szCs w:val="22"/>
        </w:rPr>
        <w:t>, któr</w:t>
      </w:r>
      <w:r w:rsidR="009C6272">
        <w:rPr>
          <w:rFonts w:ascii="Calibri" w:eastAsiaTheme="minorEastAsia" w:hAnsi="Calibri" w:cs="Calibri"/>
          <w:sz w:val="22"/>
          <w:szCs w:val="22"/>
        </w:rPr>
        <w:t>a</w:t>
      </w:r>
      <w:r w:rsidR="0C93F9F5" w:rsidRPr="00687DC3">
        <w:rPr>
          <w:rFonts w:ascii="Calibri" w:eastAsiaTheme="minorEastAsia" w:hAnsi="Calibri" w:cs="Calibri"/>
          <w:sz w:val="22"/>
          <w:szCs w:val="22"/>
        </w:rPr>
        <w:t xml:space="preserve"> zdobył</w:t>
      </w:r>
      <w:r w:rsidR="00584D95">
        <w:rPr>
          <w:rFonts w:ascii="Calibri" w:eastAsiaTheme="minorEastAsia" w:hAnsi="Calibri" w:cs="Calibri"/>
          <w:sz w:val="22"/>
          <w:szCs w:val="22"/>
        </w:rPr>
        <w:t>a</w:t>
      </w:r>
      <w:r w:rsidR="0C93F9F5" w:rsidRPr="00687DC3">
        <w:rPr>
          <w:rFonts w:ascii="Calibri" w:eastAsiaTheme="minorEastAsia" w:hAnsi="Calibri" w:cs="Calibri"/>
          <w:sz w:val="22"/>
          <w:szCs w:val="22"/>
        </w:rPr>
        <w:t xml:space="preserve"> uznanie dzieci i ich rodziców, oferując wyjątkowe połączenie praktyczności, wyśmienitego smaku oraz </w:t>
      </w:r>
      <w:r w:rsidR="00A91EF3">
        <w:rPr>
          <w:rFonts w:ascii="Calibri" w:eastAsiaTheme="minorEastAsia" w:hAnsi="Calibri" w:cs="Calibri"/>
          <w:sz w:val="22"/>
          <w:szCs w:val="22"/>
        </w:rPr>
        <w:t>przyjemności</w:t>
      </w:r>
      <w:r w:rsidR="0C93F9F5" w:rsidRPr="00687DC3">
        <w:rPr>
          <w:rFonts w:ascii="Calibri" w:eastAsiaTheme="minorEastAsia" w:hAnsi="Calibri" w:cs="Calibri"/>
          <w:sz w:val="22"/>
          <w:szCs w:val="22"/>
        </w:rPr>
        <w:t xml:space="preserve"> z jedzenia. </w:t>
      </w:r>
      <w:r w:rsidR="5C15D28A" w:rsidRPr="00687DC3">
        <w:rPr>
          <w:rFonts w:ascii="Calibri" w:eastAsiaTheme="minorEastAsia" w:hAnsi="Calibri" w:cs="Calibri"/>
          <w:sz w:val="22"/>
          <w:szCs w:val="22"/>
        </w:rPr>
        <w:t xml:space="preserve">Każda paczka </w:t>
      </w:r>
      <w:proofErr w:type="spellStart"/>
      <w:r w:rsidR="5C15D28A" w:rsidRPr="00687DC3">
        <w:rPr>
          <w:rFonts w:ascii="Calibri" w:eastAsiaTheme="minorEastAsia" w:hAnsi="Calibri" w:cs="Calibri"/>
          <w:sz w:val="22"/>
          <w:szCs w:val="22"/>
        </w:rPr>
        <w:t>Gryzzali</w:t>
      </w:r>
      <w:proofErr w:type="spellEnd"/>
      <w:r w:rsidR="5C15D28A" w:rsidRPr="00687DC3">
        <w:rPr>
          <w:rFonts w:ascii="Calibri" w:eastAsiaTheme="minorEastAsia" w:hAnsi="Calibri" w:cs="Calibri"/>
          <w:sz w:val="22"/>
          <w:szCs w:val="22"/>
        </w:rPr>
        <w:t xml:space="preserve"> to </w:t>
      </w:r>
      <w:r w:rsidR="7FD9C81B" w:rsidRPr="00687DC3">
        <w:rPr>
          <w:rFonts w:ascii="Calibri" w:eastAsiaTheme="minorEastAsia" w:hAnsi="Calibri" w:cs="Calibri"/>
          <w:sz w:val="22"/>
          <w:szCs w:val="22"/>
        </w:rPr>
        <w:t xml:space="preserve">porcja </w:t>
      </w:r>
      <w:r w:rsidR="5C15D28A" w:rsidRPr="00687DC3">
        <w:rPr>
          <w:rFonts w:ascii="Calibri" w:eastAsiaTheme="minorEastAsia" w:hAnsi="Calibri" w:cs="Calibri"/>
          <w:sz w:val="22"/>
          <w:szCs w:val="22"/>
        </w:rPr>
        <w:t xml:space="preserve">siły </w:t>
      </w:r>
      <w:r w:rsidR="2477E8C0" w:rsidRPr="00687DC3">
        <w:rPr>
          <w:rFonts w:ascii="Calibri" w:eastAsiaTheme="minorEastAsia" w:hAnsi="Calibri" w:cs="Calibri"/>
          <w:sz w:val="22"/>
          <w:szCs w:val="22"/>
        </w:rPr>
        <w:t xml:space="preserve">i </w:t>
      </w:r>
      <w:r w:rsidR="5BBCD4CD" w:rsidRPr="00687DC3">
        <w:rPr>
          <w:rFonts w:ascii="Calibri" w:eastAsiaTheme="minorEastAsia" w:hAnsi="Calibri" w:cs="Calibri"/>
          <w:sz w:val="22"/>
          <w:szCs w:val="22"/>
        </w:rPr>
        <w:t>zachęta do kreatywnej zabawy</w:t>
      </w:r>
      <w:r w:rsidR="2A8FEE09" w:rsidRPr="00687DC3">
        <w:rPr>
          <w:rFonts w:ascii="Calibri" w:eastAsiaTheme="minorEastAsia" w:hAnsi="Calibri" w:cs="Calibri"/>
          <w:sz w:val="22"/>
          <w:szCs w:val="22"/>
        </w:rPr>
        <w:t>, a szeroki asortyment i atrakcyjny wygląd sprawiają, że te kabanosy stają się ulubionym przysmakiem całych rodzin.</w:t>
      </w:r>
      <w:bookmarkEnd w:id="0"/>
    </w:p>
    <w:p w14:paraId="126C2A34" w14:textId="77777777" w:rsidR="00B43F68" w:rsidRDefault="00B43F68" w:rsidP="007223F7">
      <w:pPr>
        <w:spacing w:line="276" w:lineRule="auto"/>
        <w:jc w:val="both"/>
        <w:rPr>
          <w:b/>
          <w:bCs/>
        </w:rPr>
      </w:pPr>
    </w:p>
    <w:p w14:paraId="25CD9533" w14:textId="77777777" w:rsidR="00B43F68" w:rsidRDefault="00B43F68" w:rsidP="007223F7">
      <w:pPr>
        <w:spacing w:line="276" w:lineRule="auto"/>
        <w:jc w:val="both"/>
        <w:rPr>
          <w:b/>
          <w:bCs/>
        </w:rPr>
      </w:pPr>
    </w:p>
    <w:p w14:paraId="2D6DAE92" w14:textId="5A9BCB28" w:rsidR="007223F7" w:rsidRDefault="007223F7" w:rsidP="007223F7">
      <w:pPr>
        <w:spacing w:line="276" w:lineRule="auto"/>
        <w:jc w:val="both"/>
        <w:rPr>
          <w:b/>
          <w:bCs/>
        </w:rPr>
      </w:pPr>
      <w:r>
        <w:rPr>
          <w:b/>
          <w:bCs/>
        </w:rPr>
        <w:lastRenderedPageBreak/>
        <w:t>Kontakt dla mediów:</w:t>
      </w:r>
    </w:p>
    <w:p w14:paraId="63CEE5B6" w14:textId="77777777" w:rsidR="007223F7" w:rsidRDefault="007223F7" w:rsidP="007223F7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Jakub Głogowski</w:t>
      </w:r>
    </w:p>
    <w:p w14:paraId="134F6CAF" w14:textId="77777777" w:rsidR="007223F7" w:rsidRDefault="007223F7" w:rsidP="007223F7">
      <w:pPr>
        <w:spacing w:after="0"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Communication</w:t>
      </w:r>
      <w:proofErr w:type="spellEnd"/>
      <w:r>
        <w:rPr>
          <w:b/>
          <w:bCs/>
        </w:rPr>
        <w:t xml:space="preserve"> Manager</w:t>
      </w:r>
    </w:p>
    <w:p w14:paraId="690928D3" w14:textId="77777777" w:rsidR="007223F7" w:rsidRDefault="007223F7" w:rsidP="007223F7">
      <w:pPr>
        <w:spacing w:after="0" w:line="276" w:lineRule="auto"/>
        <w:jc w:val="both"/>
        <w:rPr>
          <w:lang w:val="en-US"/>
        </w:rPr>
      </w:pPr>
      <w:r>
        <w:rPr>
          <w:lang w:val="en-US"/>
        </w:rPr>
        <w:t>Kom.: + 48 605 971 135</w:t>
      </w:r>
    </w:p>
    <w:p w14:paraId="1F7009C9" w14:textId="77777777" w:rsidR="007223F7" w:rsidRDefault="007223F7" w:rsidP="007223F7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E-mail: jglogowski@tarczynski.pl </w:t>
      </w:r>
    </w:p>
    <w:p w14:paraId="36EAFB1B" w14:textId="77777777" w:rsidR="007223F7" w:rsidRPr="00687DC3" w:rsidRDefault="007223F7" w:rsidP="06433300">
      <w:pPr>
        <w:rPr>
          <w:rFonts w:eastAsiaTheme="minorEastAsia"/>
          <w:lang w:val="en-US"/>
        </w:rPr>
      </w:pPr>
    </w:p>
    <w:p w14:paraId="59CD3F62" w14:textId="77777777" w:rsidR="007223F7" w:rsidRDefault="007223F7" w:rsidP="007223F7">
      <w:pPr>
        <w:spacing w:line="276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Grupa Tarczyński</w:t>
      </w:r>
    </w:p>
    <w:p w14:paraId="32057536" w14:textId="77777777" w:rsidR="007223F7" w:rsidRDefault="007223F7" w:rsidP="007223F7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Tarczyński S.A. to innowacyjny producent wysokiej jakości wędlin, kabanosów, parówek i przekąsek białkowych. Tarczyński jest marką numer 1 w kategorii wędlin paczkowanych oraz liderem na rynku roślinnych zamienników mięsa. Co roku otrzymuje liczne wyróżnienia, a oferowane produkty są obecnie dystrybuowane do blisko 30 krajów świata na 3 kontynentach. Firma posiada własne laboratorium, zespół technologów, a także rozbudowany dział jakości oraz jeden z najnowocześniejszych parków maszynowych w Europie. Inwestuje w rozbudowę zakładu i zakup nowoczesnych, przyjaznych dla środowiska technologii.</w:t>
      </w:r>
    </w:p>
    <w:p w14:paraId="3392C230" w14:textId="77777777" w:rsidR="007223F7" w:rsidRDefault="007223F7" w:rsidP="06433300">
      <w:pPr>
        <w:rPr>
          <w:rFonts w:eastAsiaTheme="minorEastAsia"/>
        </w:rPr>
      </w:pPr>
    </w:p>
    <w:sectPr w:rsidR="007223F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C57E6" w14:textId="77777777" w:rsidR="00E8722F" w:rsidRDefault="00E8722F">
      <w:pPr>
        <w:spacing w:after="0" w:line="240" w:lineRule="auto"/>
      </w:pPr>
      <w:r>
        <w:separator/>
      </w:r>
    </w:p>
  </w:endnote>
  <w:endnote w:type="continuationSeparator" w:id="0">
    <w:p w14:paraId="5B9950F4" w14:textId="77777777" w:rsidR="00E8722F" w:rsidRDefault="00E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9F6A3" w14:textId="77777777" w:rsidR="00E8722F" w:rsidRDefault="00E8722F">
      <w:pPr>
        <w:spacing w:after="0" w:line="240" w:lineRule="auto"/>
      </w:pPr>
      <w:r>
        <w:separator/>
      </w:r>
    </w:p>
  </w:footnote>
  <w:footnote w:type="continuationSeparator" w:id="0">
    <w:p w14:paraId="159BE40A" w14:textId="77777777" w:rsidR="00E8722F" w:rsidRDefault="00E8722F">
      <w:pPr>
        <w:spacing w:after="0" w:line="240" w:lineRule="auto"/>
      </w:pPr>
      <w:r>
        <w:continuationSeparator/>
      </w:r>
    </w:p>
  </w:footnote>
  <w:footnote w:id="1">
    <w:p w14:paraId="03910EA3" w14:textId="0A48699C" w:rsidR="00677F34" w:rsidRDefault="00677F34">
      <w:pPr>
        <w:pStyle w:val="Tekstprzypisudolnego"/>
      </w:pPr>
      <w:r w:rsidRPr="00B43F68">
        <w:rPr>
          <w:rFonts w:ascii="Calibri" w:eastAsiaTheme="minorEastAsia" w:hAnsi="Calibri" w:cs="Calibri"/>
          <w:sz w:val="22"/>
          <w:szCs w:val="22"/>
          <w:vertAlign w:val="superscript"/>
        </w:rPr>
        <w:footnoteRef/>
      </w:r>
      <w:r w:rsidRPr="00B43F68">
        <w:rPr>
          <w:rFonts w:ascii="Calibri" w:eastAsiaTheme="minorEastAsia" w:hAnsi="Calibri" w:cs="Calibri"/>
          <w:sz w:val="22"/>
          <w:szCs w:val="22"/>
          <w:vertAlign w:val="superscript"/>
        </w:rPr>
        <w:t xml:space="preserve"> </w:t>
      </w:r>
      <w:r w:rsidRPr="00B43F68">
        <w:rPr>
          <w:rFonts w:ascii="Calibri" w:eastAsiaTheme="minorEastAsia" w:hAnsi="Calibri" w:cs="Calibri"/>
          <w:sz w:val="22"/>
          <w:szCs w:val="22"/>
        </w:rPr>
        <w:t>Źródło: IRCENTER, ALFA GENERACJA,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13AA6" w14:textId="3169D6A8" w:rsidR="007223F7" w:rsidRDefault="007223F7" w:rsidP="00687DC3">
    <w:pPr>
      <w:pStyle w:val="Nagwek"/>
      <w:jc w:val="right"/>
    </w:pPr>
    <w:r>
      <w:rPr>
        <w:noProof/>
      </w:rPr>
      <w:drawing>
        <wp:inline distT="0" distB="0" distL="0" distR="0" wp14:anchorId="445CC612" wp14:editId="36276E9E">
          <wp:extent cx="1111250" cy="635000"/>
          <wp:effectExtent l="0" t="0" r="0" b="0"/>
          <wp:docPr id="1475639565" name="Obraz 1475639565" descr="cid765961227*image002.png@01D91394.80F24970">
            <a:hlinkClick xmlns:a="http://schemas.openxmlformats.org/drawingml/2006/main" r:id="rId1" tooltip="http://grupatarczynski.pl/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765961227*image002.png@01D91394.80F2497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6B7C8"/>
    <w:multiLevelType w:val="hybridMultilevel"/>
    <w:tmpl w:val="2C0076B0"/>
    <w:lvl w:ilvl="0" w:tplc="CB645B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4AE2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88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8F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23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401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4D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E9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24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64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30B594"/>
    <w:rsid w:val="000543BE"/>
    <w:rsid w:val="000B26DB"/>
    <w:rsid w:val="000B7405"/>
    <w:rsid w:val="000F2A39"/>
    <w:rsid w:val="000F70D0"/>
    <w:rsid w:val="00115C30"/>
    <w:rsid w:val="00151630"/>
    <w:rsid w:val="001C042B"/>
    <w:rsid w:val="001E1873"/>
    <w:rsid w:val="00227F77"/>
    <w:rsid w:val="00285CC1"/>
    <w:rsid w:val="00313446"/>
    <w:rsid w:val="0035420C"/>
    <w:rsid w:val="00371604"/>
    <w:rsid w:val="003A1F45"/>
    <w:rsid w:val="003B7A90"/>
    <w:rsid w:val="003F3390"/>
    <w:rsid w:val="004023F0"/>
    <w:rsid w:val="00407B08"/>
    <w:rsid w:val="00492131"/>
    <w:rsid w:val="004B3A44"/>
    <w:rsid w:val="004E2907"/>
    <w:rsid w:val="00511117"/>
    <w:rsid w:val="005125DA"/>
    <w:rsid w:val="00515FA2"/>
    <w:rsid w:val="0055545B"/>
    <w:rsid w:val="00584D95"/>
    <w:rsid w:val="005910DA"/>
    <w:rsid w:val="005D2710"/>
    <w:rsid w:val="005D7E05"/>
    <w:rsid w:val="00621F2A"/>
    <w:rsid w:val="00645970"/>
    <w:rsid w:val="0066736E"/>
    <w:rsid w:val="00675159"/>
    <w:rsid w:val="00677F34"/>
    <w:rsid w:val="00687DC3"/>
    <w:rsid w:val="006976AF"/>
    <w:rsid w:val="006A70CD"/>
    <w:rsid w:val="006A767F"/>
    <w:rsid w:val="006B7AAE"/>
    <w:rsid w:val="006D485B"/>
    <w:rsid w:val="006E0123"/>
    <w:rsid w:val="006E3FC8"/>
    <w:rsid w:val="006F3AFC"/>
    <w:rsid w:val="007223F7"/>
    <w:rsid w:val="0073635A"/>
    <w:rsid w:val="00737ABE"/>
    <w:rsid w:val="007909C3"/>
    <w:rsid w:val="007C7569"/>
    <w:rsid w:val="007D5961"/>
    <w:rsid w:val="008C0914"/>
    <w:rsid w:val="00974F87"/>
    <w:rsid w:val="0099063C"/>
    <w:rsid w:val="009C4D7A"/>
    <w:rsid w:val="009C6272"/>
    <w:rsid w:val="009E0922"/>
    <w:rsid w:val="00A91EF3"/>
    <w:rsid w:val="00AA2213"/>
    <w:rsid w:val="00B347A6"/>
    <w:rsid w:val="00B43F68"/>
    <w:rsid w:val="00BA7E13"/>
    <w:rsid w:val="00C14529"/>
    <w:rsid w:val="00CC4636"/>
    <w:rsid w:val="00CC4CB4"/>
    <w:rsid w:val="00CC6D8E"/>
    <w:rsid w:val="00D14197"/>
    <w:rsid w:val="00D81FB0"/>
    <w:rsid w:val="00D863E9"/>
    <w:rsid w:val="00D91BD5"/>
    <w:rsid w:val="00DE3C45"/>
    <w:rsid w:val="00E57C85"/>
    <w:rsid w:val="00E8722F"/>
    <w:rsid w:val="00E875F8"/>
    <w:rsid w:val="00EA1A6A"/>
    <w:rsid w:val="00F23A2D"/>
    <w:rsid w:val="00F903E8"/>
    <w:rsid w:val="00FC5B2E"/>
    <w:rsid w:val="00FE4AD2"/>
    <w:rsid w:val="036B4058"/>
    <w:rsid w:val="03B8B142"/>
    <w:rsid w:val="044DF584"/>
    <w:rsid w:val="06433300"/>
    <w:rsid w:val="0673DBE7"/>
    <w:rsid w:val="0745DD39"/>
    <w:rsid w:val="0930B594"/>
    <w:rsid w:val="0A7753C5"/>
    <w:rsid w:val="0B8F0D79"/>
    <w:rsid w:val="0BDC4AAB"/>
    <w:rsid w:val="0C93F9F5"/>
    <w:rsid w:val="0D050EEE"/>
    <w:rsid w:val="0D54AA76"/>
    <w:rsid w:val="0D818011"/>
    <w:rsid w:val="1014F69B"/>
    <w:rsid w:val="11F496DB"/>
    <w:rsid w:val="134FFA19"/>
    <w:rsid w:val="136E7608"/>
    <w:rsid w:val="14D57109"/>
    <w:rsid w:val="15F67721"/>
    <w:rsid w:val="165F1F3B"/>
    <w:rsid w:val="17D1A09D"/>
    <w:rsid w:val="17E6E19E"/>
    <w:rsid w:val="1E3E0BF8"/>
    <w:rsid w:val="2014CBC7"/>
    <w:rsid w:val="22E38E9D"/>
    <w:rsid w:val="2403386F"/>
    <w:rsid w:val="2453A081"/>
    <w:rsid w:val="247513FD"/>
    <w:rsid w:val="2477E8C0"/>
    <w:rsid w:val="250E8E45"/>
    <w:rsid w:val="25CA8E25"/>
    <w:rsid w:val="25E95885"/>
    <w:rsid w:val="2661C617"/>
    <w:rsid w:val="27B7DDF5"/>
    <w:rsid w:val="2974F0CE"/>
    <w:rsid w:val="2A3B2A8F"/>
    <w:rsid w:val="2A8FEE09"/>
    <w:rsid w:val="2B1B4802"/>
    <w:rsid w:val="2E841C5C"/>
    <w:rsid w:val="307AED08"/>
    <w:rsid w:val="31F815D1"/>
    <w:rsid w:val="3604FF1A"/>
    <w:rsid w:val="3633AA03"/>
    <w:rsid w:val="3663255D"/>
    <w:rsid w:val="37774D70"/>
    <w:rsid w:val="37B55B94"/>
    <w:rsid w:val="39D2F047"/>
    <w:rsid w:val="39FD9459"/>
    <w:rsid w:val="3CBBA280"/>
    <w:rsid w:val="3D118F43"/>
    <w:rsid w:val="3D8421A0"/>
    <w:rsid w:val="3DAD067B"/>
    <w:rsid w:val="3DC70DD5"/>
    <w:rsid w:val="3FDE7D36"/>
    <w:rsid w:val="40577373"/>
    <w:rsid w:val="42E2C82D"/>
    <w:rsid w:val="42E99B74"/>
    <w:rsid w:val="44A195E3"/>
    <w:rsid w:val="4656FAEA"/>
    <w:rsid w:val="48B78AB3"/>
    <w:rsid w:val="497BBC9E"/>
    <w:rsid w:val="4AA9B1F8"/>
    <w:rsid w:val="4D4B85DB"/>
    <w:rsid w:val="4EF0330F"/>
    <w:rsid w:val="542CA051"/>
    <w:rsid w:val="54870646"/>
    <w:rsid w:val="572F8685"/>
    <w:rsid w:val="58804DFF"/>
    <w:rsid w:val="598D1D59"/>
    <w:rsid w:val="5B2C6CA0"/>
    <w:rsid w:val="5BBCD4CD"/>
    <w:rsid w:val="5C15D28A"/>
    <w:rsid w:val="5C495C3C"/>
    <w:rsid w:val="5FC4173C"/>
    <w:rsid w:val="5FD77873"/>
    <w:rsid w:val="6124BC27"/>
    <w:rsid w:val="62650855"/>
    <w:rsid w:val="63435CFC"/>
    <w:rsid w:val="67442CFC"/>
    <w:rsid w:val="67550850"/>
    <w:rsid w:val="6B39A1F1"/>
    <w:rsid w:val="6DF99B6C"/>
    <w:rsid w:val="6ECF6A5B"/>
    <w:rsid w:val="7078D930"/>
    <w:rsid w:val="708677DC"/>
    <w:rsid w:val="71593D80"/>
    <w:rsid w:val="71C5FC6C"/>
    <w:rsid w:val="72AD79BD"/>
    <w:rsid w:val="73F77B45"/>
    <w:rsid w:val="757D12DC"/>
    <w:rsid w:val="768E04EA"/>
    <w:rsid w:val="76EF91A8"/>
    <w:rsid w:val="77722411"/>
    <w:rsid w:val="78F44F08"/>
    <w:rsid w:val="79320AF6"/>
    <w:rsid w:val="7EA6CB71"/>
    <w:rsid w:val="7FD9C81B"/>
    <w:rsid w:val="7FE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B594"/>
  <w15:chartTrackingRefBased/>
  <w15:docId w15:val="{977832D2-CD09-4501-A9C2-70AD1439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Poprawka">
    <w:name w:val="Revision"/>
    <w:hidden/>
    <w:uiPriority w:val="99"/>
    <w:semiHidden/>
    <w:rsid w:val="000F2A3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2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3F7"/>
  </w:style>
  <w:style w:type="paragraph" w:styleId="Stopka">
    <w:name w:val="footer"/>
    <w:basedOn w:val="Normalny"/>
    <w:link w:val="StopkaZnak"/>
    <w:uiPriority w:val="99"/>
    <w:unhideWhenUsed/>
    <w:rsid w:val="0072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3F7"/>
  </w:style>
  <w:style w:type="character" w:styleId="Odwoaniedokomentarza">
    <w:name w:val="annotation reference"/>
    <w:basedOn w:val="Domylnaczcionkaakapitu"/>
    <w:uiPriority w:val="99"/>
    <w:semiHidden/>
    <w:unhideWhenUsed/>
    <w:rsid w:val="006B7A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A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A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A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9F12B.8A1574D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grupatarczyns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f04952-2a23-46b0-b05a-af2bdc7e84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BA919E8F334441B23B0E7E9D8294C6" ma:contentTypeVersion="9" ma:contentTypeDescription="Utwórz nowy dokument." ma:contentTypeScope="" ma:versionID="f7fcd8b6f7a8a381eae7c471117300c0">
  <xsd:schema xmlns:xsd="http://www.w3.org/2001/XMLSchema" xmlns:xs="http://www.w3.org/2001/XMLSchema" xmlns:p="http://schemas.microsoft.com/office/2006/metadata/properties" xmlns:ns3="83f04952-2a23-46b0-b05a-af2bdc7e8476" targetNamespace="http://schemas.microsoft.com/office/2006/metadata/properties" ma:root="true" ma:fieldsID="401612aeb1d6140f5dcf3aa41c59f561" ns3:_="">
    <xsd:import namespace="83f04952-2a23-46b0-b05a-af2bdc7e847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04952-2a23-46b0-b05a-af2bdc7e847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0065D-AA92-4614-BC95-FF2E97D35C8C}">
  <ds:schemaRefs>
    <ds:schemaRef ds:uri="http://schemas.microsoft.com/office/2006/metadata/properties"/>
    <ds:schemaRef ds:uri="http://schemas.microsoft.com/office/infopath/2007/PartnerControls"/>
    <ds:schemaRef ds:uri="83f04952-2a23-46b0-b05a-af2bdc7e8476"/>
  </ds:schemaRefs>
</ds:datastoreItem>
</file>

<file path=customXml/itemProps2.xml><?xml version="1.0" encoding="utf-8"?>
<ds:datastoreItem xmlns:ds="http://schemas.openxmlformats.org/officeDocument/2006/customXml" ds:itemID="{5FECE124-586F-4A9A-ACC5-5B3F1AA937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8086FA-70CA-4257-A2D3-4E02CAA01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A5791-E2A8-4A52-B1D1-CE6EE35C5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04952-2a23-46b0-b05a-af2bdc7e8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Alert Media</dc:creator>
  <cp:keywords/>
  <dc:description/>
  <cp:lastModifiedBy>Marlena Garucka</cp:lastModifiedBy>
  <cp:revision>2</cp:revision>
  <dcterms:created xsi:type="dcterms:W3CDTF">2024-08-19T09:14:00Z</dcterms:created>
  <dcterms:modified xsi:type="dcterms:W3CDTF">2024-08-19T09:14:00Z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0x01010055BA919E8F334441B23B0E7E9D8294C6</vt:lpwstr>
  </property>
</Properties>
</file>